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1EFC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  <w:r w:rsidRPr="00DA0F99">
        <w:rPr>
          <w:color w:val="000000" w:themeColor="text1"/>
          <w:w w:val="95"/>
          <w:lang w:val="pl-PL"/>
        </w:rPr>
        <w:t>-WZÓR-</w:t>
      </w:r>
    </w:p>
    <w:p w14:paraId="4D10844A" w14:textId="77777777" w:rsidR="008A05C5" w:rsidRPr="00DA0F99" w:rsidRDefault="008A05C5" w:rsidP="008A05C5">
      <w:pPr>
        <w:tabs>
          <w:tab w:val="left" w:pos="851"/>
        </w:tabs>
        <w:spacing w:line="276" w:lineRule="auto"/>
        <w:jc w:val="right"/>
        <w:rPr>
          <w:color w:val="000000" w:themeColor="text1"/>
          <w:lang w:val="pl-PL"/>
        </w:rPr>
      </w:pPr>
    </w:p>
    <w:p w14:paraId="0DAFE5B3" w14:textId="77777777" w:rsidR="008A05C5" w:rsidRPr="00DA0F99" w:rsidRDefault="008A05C5" w:rsidP="008A05C5">
      <w:pPr>
        <w:tabs>
          <w:tab w:val="left" w:pos="851"/>
        </w:tabs>
        <w:spacing w:before="1" w:line="276" w:lineRule="auto"/>
        <w:jc w:val="right"/>
        <w:rPr>
          <w:color w:val="000000" w:themeColor="text1"/>
          <w:lang w:val="pl-PL"/>
        </w:rPr>
      </w:pPr>
    </w:p>
    <w:p w14:paraId="435E6CE8" w14:textId="300BBD33" w:rsidR="00414EBA" w:rsidRDefault="008A05C5" w:rsidP="008A05C5">
      <w:pPr>
        <w:jc w:val="right"/>
        <w:rPr>
          <w:color w:val="000000" w:themeColor="text1"/>
          <w:w w:val="105"/>
          <w:lang w:val="pl-PL"/>
        </w:rPr>
      </w:pPr>
      <w:r w:rsidRPr="00DA0F99">
        <w:rPr>
          <w:color w:val="000000" w:themeColor="text1"/>
          <w:w w:val="105"/>
          <w:lang w:val="pl-PL"/>
        </w:rPr>
        <w:t>Załącznik nr 1 do IWUZ</w:t>
      </w:r>
    </w:p>
    <w:p w14:paraId="689DA4AF" w14:textId="77777777" w:rsidR="008A05C5" w:rsidRDefault="008A05C5" w:rsidP="008A05C5">
      <w:pPr>
        <w:jc w:val="right"/>
        <w:rPr>
          <w:color w:val="000000" w:themeColor="text1"/>
          <w:w w:val="105"/>
          <w:lang w:val="pl-PL"/>
        </w:rPr>
      </w:pPr>
    </w:p>
    <w:p w14:paraId="2C933D8A" w14:textId="77777777" w:rsidR="008A05C5" w:rsidRPr="00DA0F99" w:rsidRDefault="008A05C5" w:rsidP="008A05C5">
      <w:pPr>
        <w:tabs>
          <w:tab w:val="left" w:pos="851"/>
        </w:tabs>
        <w:spacing w:before="10" w:line="276" w:lineRule="auto"/>
        <w:jc w:val="both"/>
        <w:rPr>
          <w:color w:val="000000" w:themeColor="text1"/>
          <w:lang w:val="pl-PL"/>
        </w:rPr>
      </w:pPr>
      <w:r w:rsidRPr="00DA0F99">
        <w:rPr>
          <w:color w:val="000000" w:themeColor="text1"/>
          <w:lang w:val="pl-PL"/>
        </w:rPr>
        <w:t>…………………………………………………</w:t>
      </w:r>
    </w:p>
    <w:p w14:paraId="27AC95ED" w14:textId="77777777" w:rsidR="008A05C5" w:rsidRPr="00DA0F99" w:rsidRDefault="008A05C5" w:rsidP="008A05C5">
      <w:pPr>
        <w:tabs>
          <w:tab w:val="left" w:pos="851"/>
        </w:tabs>
        <w:spacing w:before="93" w:line="276" w:lineRule="auto"/>
        <w:jc w:val="both"/>
        <w:rPr>
          <w:color w:val="000000" w:themeColor="text1"/>
          <w:lang w:val="pl-PL"/>
        </w:rPr>
      </w:pPr>
      <w:r w:rsidRPr="00DA0F99">
        <w:rPr>
          <w:color w:val="000000" w:themeColor="text1"/>
          <w:w w:val="105"/>
          <w:lang w:val="pl-PL"/>
        </w:rPr>
        <w:t>Pieczęć adresowa Wykonawcy</w:t>
      </w:r>
    </w:p>
    <w:p w14:paraId="230060D1" w14:textId="77777777" w:rsidR="008A05C5" w:rsidRPr="00DA0F99" w:rsidRDefault="008A05C5" w:rsidP="008A05C5">
      <w:pPr>
        <w:tabs>
          <w:tab w:val="left" w:pos="851"/>
        </w:tabs>
        <w:spacing w:before="181" w:line="276" w:lineRule="auto"/>
        <w:ind w:right="5079"/>
        <w:jc w:val="both"/>
        <w:rPr>
          <w:b/>
          <w:color w:val="000000" w:themeColor="text1"/>
          <w:lang w:val="pl-PL"/>
        </w:rPr>
      </w:pPr>
      <w:r w:rsidRPr="00DA0F99">
        <w:rPr>
          <w:b/>
          <w:color w:val="000000" w:themeColor="text1"/>
          <w:w w:val="105"/>
          <w:u w:val="thick" w:color="000000"/>
          <w:lang w:val="pl-PL"/>
        </w:rPr>
        <w:t>FORMULARZ CENOWO-OFERTOWY.</w:t>
      </w:r>
    </w:p>
    <w:p w14:paraId="608F02D9" w14:textId="5DDCD42D" w:rsidR="008A05C5" w:rsidRPr="00DA0F99" w:rsidRDefault="008A05C5" w:rsidP="008A05C5">
      <w:pPr>
        <w:pStyle w:val="Legenda"/>
        <w:numPr>
          <w:ilvl w:val="0"/>
          <w:numId w:val="1"/>
        </w:numPr>
        <w:tabs>
          <w:tab w:val="clear" w:pos="0"/>
          <w:tab w:val="num" w:pos="851"/>
          <w:tab w:val="left" w:pos="1607"/>
        </w:tabs>
        <w:spacing w:before="12" w:line="276" w:lineRule="auto"/>
        <w:ind w:left="851" w:right="128" w:hanging="851"/>
        <w:jc w:val="both"/>
        <w:rPr>
          <w:color w:val="000000" w:themeColor="text1"/>
          <w:lang w:val="pl-PL"/>
        </w:rPr>
      </w:pPr>
      <w:r w:rsidRPr="00DA0F99">
        <w:rPr>
          <w:rFonts w:cs="Arial"/>
          <w:i w:val="0"/>
          <w:color w:val="000000" w:themeColor="text1"/>
          <w:sz w:val="22"/>
          <w:szCs w:val="22"/>
          <w:lang w:val="pl-PL"/>
        </w:rPr>
        <w:t xml:space="preserve">Oferujemy przedmiot zamówienia zgodnie z Istotnymi Warunkami Udzielenia Zamówienia (IWUZ) na </w:t>
      </w:r>
      <w:r w:rsidRPr="00DA0F99">
        <w:rPr>
          <w:rFonts w:cs="Arial"/>
          <w:b/>
          <w:i w:val="0"/>
          <w:color w:val="000000" w:themeColor="text1"/>
          <w:sz w:val="22"/>
          <w:szCs w:val="22"/>
          <w:u w:val="thick" w:color="000000"/>
          <w:lang w:val="pl-PL"/>
        </w:rPr>
        <w:t xml:space="preserve">wykonanie dwóch niezależnych łącz internetowych oraz świadczenia z ich wykorzystaniem </w:t>
      </w:r>
      <w:r w:rsidRPr="00DA0F99">
        <w:rPr>
          <w:rFonts w:cs="Arial"/>
          <w:b/>
          <w:i w:val="0"/>
          <w:color w:val="000000" w:themeColor="text1"/>
          <w:spacing w:val="-4"/>
          <w:sz w:val="22"/>
          <w:szCs w:val="22"/>
          <w:u w:val="thick" w:color="000000"/>
          <w:lang w:val="pl-PL"/>
        </w:rPr>
        <w:t xml:space="preserve">usługi </w:t>
      </w:r>
      <w:r w:rsidRPr="00DA0F99">
        <w:rPr>
          <w:rFonts w:cs="Arial"/>
          <w:b/>
          <w:i w:val="0"/>
          <w:color w:val="000000" w:themeColor="text1"/>
          <w:spacing w:val="-6"/>
          <w:sz w:val="22"/>
          <w:szCs w:val="22"/>
          <w:u w:val="thick" w:color="000000"/>
          <w:lang w:val="pl-PL"/>
        </w:rPr>
        <w:t xml:space="preserve">dostępu </w:t>
      </w:r>
      <w:r w:rsidRPr="00DA0F99">
        <w:rPr>
          <w:rFonts w:cs="Arial"/>
          <w:b/>
          <w:i w:val="0"/>
          <w:color w:val="000000" w:themeColor="text1"/>
          <w:sz w:val="22"/>
          <w:szCs w:val="22"/>
          <w:u w:val="thick" w:color="000000"/>
          <w:lang w:val="pl-PL"/>
        </w:rPr>
        <w:t xml:space="preserve">do Internetu dla </w:t>
      </w:r>
      <w:proofErr w:type="spellStart"/>
      <w:r w:rsidRPr="00DA0F99">
        <w:rPr>
          <w:rFonts w:cs="Arial"/>
          <w:b/>
          <w:i w:val="0"/>
          <w:color w:val="000000" w:themeColor="text1"/>
          <w:spacing w:val="-3"/>
          <w:sz w:val="22"/>
          <w:szCs w:val="22"/>
          <w:u w:val="thick" w:color="000000"/>
          <w:lang w:val="pl-PL"/>
        </w:rPr>
        <w:t>Górnoślasko</w:t>
      </w:r>
      <w:r w:rsidRPr="00DA0F99">
        <w:rPr>
          <w:rFonts w:cs="Arial"/>
          <w:i w:val="0"/>
          <w:color w:val="000000" w:themeColor="text1"/>
          <w:sz w:val="22"/>
          <w:szCs w:val="22"/>
          <w:u w:val="thick" w:color="000000"/>
          <w:lang w:val="pl-PL"/>
        </w:rPr>
        <w:t>-</w:t>
      </w:r>
      <w:r w:rsidRPr="00DA0F99">
        <w:rPr>
          <w:rFonts w:cs="Arial"/>
          <w:b/>
          <w:i w:val="0"/>
          <w:color w:val="000000" w:themeColor="text1"/>
          <w:spacing w:val="-6"/>
          <w:sz w:val="22"/>
          <w:szCs w:val="22"/>
          <w:u w:val="thick" w:color="000000"/>
          <w:lang w:val="pl-PL"/>
        </w:rPr>
        <w:t>Zagłębiowskiei</w:t>
      </w:r>
      <w:proofErr w:type="spellEnd"/>
      <w:r w:rsidRPr="00DA0F99">
        <w:rPr>
          <w:rFonts w:cs="Arial"/>
          <w:b/>
          <w:i w:val="0"/>
          <w:color w:val="000000" w:themeColor="text1"/>
          <w:spacing w:val="-6"/>
          <w:sz w:val="22"/>
          <w:szCs w:val="22"/>
          <w:u w:val="thick" w:color="000000"/>
          <w:lang w:val="pl-PL"/>
        </w:rPr>
        <w:t xml:space="preserve"> </w:t>
      </w:r>
      <w:r w:rsidRPr="00DA0F99">
        <w:rPr>
          <w:rFonts w:cs="Arial"/>
          <w:b/>
          <w:i w:val="0"/>
          <w:color w:val="000000" w:themeColor="text1"/>
          <w:spacing w:val="-4"/>
          <w:sz w:val="22"/>
          <w:szCs w:val="22"/>
          <w:u w:val="thick" w:color="000000"/>
          <w:lang w:val="pl-PL"/>
        </w:rPr>
        <w:t>Metropolii</w:t>
      </w:r>
      <w:r w:rsidRPr="00DA0F99">
        <w:rPr>
          <w:rFonts w:cs="Arial"/>
          <w:b/>
          <w:i w:val="0"/>
          <w:color w:val="000000" w:themeColor="text1"/>
          <w:spacing w:val="50"/>
          <w:sz w:val="22"/>
          <w:szCs w:val="22"/>
          <w:u w:val="thick" w:color="000000"/>
          <w:lang w:val="pl-PL"/>
        </w:rPr>
        <w:t xml:space="preserve"> </w:t>
      </w:r>
      <w:r w:rsidRPr="00DA0F99">
        <w:rPr>
          <w:rFonts w:cs="Arial"/>
          <w:i w:val="0"/>
          <w:color w:val="000000" w:themeColor="text1"/>
          <w:sz w:val="22"/>
          <w:szCs w:val="22"/>
          <w:lang w:val="pl-PL"/>
        </w:rPr>
        <w:t>z dn.</w:t>
      </w:r>
      <w:r w:rsidRPr="00DA0F99">
        <w:rPr>
          <w:rFonts w:cs="Arial"/>
          <w:color w:val="000000" w:themeColor="text1"/>
          <w:sz w:val="22"/>
          <w:szCs w:val="22"/>
          <w:lang w:val="pl-PL"/>
        </w:rPr>
        <w:t xml:space="preserve"> </w:t>
      </w:r>
      <w:r w:rsidRPr="00DA0F99">
        <w:rPr>
          <w:color w:val="000000" w:themeColor="text1"/>
          <w:w w:val="105"/>
          <w:lang w:val="pl-PL"/>
        </w:rPr>
        <w:t>........09.2023 r.</w:t>
      </w:r>
    </w:p>
    <w:p w14:paraId="2A6CD77A" w14:textId="77777777" w:rsidR="008A05C5" w:rsidRDefault="008A05C5" w:rsidP="008A05C5">
      <w:pPr>
        <w:jc w:val="right"/>
      </w:pPr>
    </w:p>
    <w:tbl>
      <w:tblPr>
        <w:tblStyle w:val="NormalTable0"/>
        <w:tblW w:w="13739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70"/>
        <w:gridCol w:w="2823"/>
        <w:gridCol w:w="1578"/>
        <w:gridCol w:w="2239"/>
        <w:gridCol w:w="2018"/>
        <w:gridCol w:w="1985"/>
        <w:gridCol w:w="2126"/>
      </w:tblGrid>
      <w:tr w:rsidR="008A05C5" w:rsidRPr="00DA0F99" w14:paraId="05EAF669" w14:textId="77777777" w:rsidTr="008A05C5">
        <w:trPr>
          <w:trHeight w:hRule="exact" w:val="493"/>
          <w:jc w:val="center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0EEC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 xml:space="preserve">Pozycja </w:t>
            </w:r>
            <w:r w:rsidRPr="00DA0F99">
              <w:rPr>
                <w:rFonts w:cs="Arial"/>
                <w:b/>
                <w:bCs/>
                <w:color w:val="000000" w:themeColor="text1"/>
                <w:w w:val="110"/>
                <w:lang w:val="pl-PL"/>
              </w:rPr>
              <w:t xml:space="preserve">w </w:t>
            </w:r>
            <w:proofErr w:type="spellStart"/>
            <w:r w:rsidRPr="00DA0F99">
              <w:rPr>
                <w:rFonts w:cs="Arial"/>
                <w:b/>
                <w:bCs/>
                <w:color w:val="000000" w:themeColor="text1"/>
                <w:w w:val="110"/>
                <w:lang w:val="pl-PL"/>
              </w:rPr>
              <w:t>lWUZ</w:t>
            </w:r>
            <w:proofErr w:type="spellEnd"/>
          </w:p>
        </w:tc>
        <w:tc>
          <w:tcPr>
            <w:tcW w:w="2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4F73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78" w:line="276" w:lineRule="auto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Oferowane usługi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AED6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line="276" w:lineRule="auto"/>
              <w:ind w:right="172"/>
              <w:jc w:val="center"/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</w:pPr>
            <w:proofErr w:type="spellStart"/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GBit</w:t>
            </w:r>
            <w:proofErr w:type="spellEnd"/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+</w:t>
            </w:r>
          </w:p>
          <w:p w14:paraId="7CA9538E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line="276" w:lineRule="auto"/>
              <w:ind w:right="172"/>
              <w:jc w:val="center"/>
              <w:rPr>
                <w:rFonts w:cs="Arial"/>
                <w:b/>
                <w:bCs/>
                <w:i/>
                <w:color w:val="000000" w:themeColor="text1"/>
                <w:lang w:val="pl-PL"/>
              </w:rPr>
            </w:pPr>
            <w:proofErr w:type="spellStart"/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Mbit</w:t>
            </w:r>
            <w:r w:rsidRPr="00DA0F99">
              <w:rPr>
                <w:rFonts w:cs="Arial"/>
                <w:b/>
                <w:bCs/>
                <w:i/>
                <w:color w:val="000000" w:themeColor="text1"/>
                <w:w w:val="105"/>
                <w:lang w:val="pl-PL"/>
              </w:rPr>
              <w:t>Is</w:t>
            </w:r>
            <w:proofErr w:type="spellEnd"/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6CB2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line="276" w:lineRule="auto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Netto miesięcznie [zł]</w:t>
            </w:r>
          </w:p>
        </w:tc>
        <w:tc>
          <w:tcPr>
            <w:tcW w:w="6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90C0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7" w:line="276" w:lineRule="auto"/>
              <w:ind w:right="2596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Wartość</w:t>
            </w:r>
          </w:p>
        </w:tc>
      </w:tr>
      <w:tr w:rsidR="008A05C5" w:rsidRPr="00DA0F99" w14:paraId="1E7789FE" w14:textId="77777777" w:rsidTr="008A05C5">
        <w:trPr>
          <w:trHeight w:hRule="exact" w:val="489"/>
          <w:jc w:val="center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D9C3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2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C97B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6400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388E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b/>
                <w:bCs/>
                <w:color w:val="000000" w:themeColor="text1"/>
                <w:lang w:val="pl-PL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7049" w14:textId="77777777" w:rsidR="008A05C5" w:rsidRPr="00DA0F99" w:rsidRDefault="008A05C5" w:rsidP="00FE0976">
            <w:pPr>
              <w:pStyle w:val="Indeks"/>
              <w:tabs>
                <w:tab w:val="left" w:pos="30"/>
              </w:tabs>
              <w:spacing w:before="10" w:line="276" w:lineRule="auto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 xml:space="preserve">Netto </w:t>
            </w: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 xml:space="preserve">24 m-ce </w:t>
            </w: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[zł]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6C0C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0" w:line="276" w:lineRule="auto"/>
              <w:ind w:right="-8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VAT 24 m-ce [zł]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E5CB" w14:textId="77777777" w:rsidR="008A05C5" w:rsidRPr="00DA0F99" w:rsidRDefault="008A05C5" w:rsidP="00FE0976">
            <w:pPr>
              <w:pStyle w:val="Indeks"/>
              <w:tabs>
                <w:tab w:val="left" w:pos="0"/>
              </w:tabs>
              <w:spacing w:before="15" w:line="276" w:lineRule="auto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 xml:space="preserve">Brutto </w:t>
            </w: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 xml:space="preserve">24 m-ce </w:t>
            </w: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[zł]</w:t>
            </w:r>
          </w:p>
        </w:tc>
      </w:tr>
      <w:tr w:rsidR="008A05C5" w:rsidRPr="00DA0F99" w14:paraId="7776F134" w14:textId="77777777" w:rsidTr="008A05C5">
        <w:trPr>
          <w:trHeight w:hRule="exact" w:val="795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A8D1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65" w:line="276" w:lineRule="auto"/>
              <w:jc w:val="both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95"/>
                <w:lang w:val="pl-PL"/>
              </w:rPr>
              <w:t>II,1,1.1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4811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7" w:line="276" w:lineRule="auto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>Łącze symetryczne (światłowód)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B4FA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55" w:line="276" w:lineRule="auto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 xml:space="preserve">1 </w:t>
            </w:r>
            <w:proofErr w:type="spellStart"/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GBit</w:t>
            </w:r>
            <w:proofErr w:type="spellEnd"/>
            <w:r w:rsidRPr="00DA0F99"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  <w:t>/s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BDF2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F908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7528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63C8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</w:tr>
      <w:tr w:rsidR="008A05C5" w:rsidRPr="00DA0F99" w14:paraId="4AEEA701" w14:textId="77777777" w:rsidTr="008A05C5">
        <w:trPr>
          <w:trHeight w:hRule="exact" w:val="795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5A58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65" w:line="276" w:lineRule="auto"/>
              <w:jc w:val="both"/>
              <w:rPr>
                <w:rFonts w:cs="Arial"/>
                <w:b/>
                <w:bCs/>
                <w:color w:val="000000" w:themeColor="text1"/>
                <w:w w:val="95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 xml:space="preserve">II,1,1.2  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9E95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7" w:line="276" w:lineRule="auto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>Łącze symetryczne (radiolinia)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B84F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55" w:line="276" w:lineRule="auto"/>
              <w:jc w:val="center"/>
              <w:rPr>
                <w:rFonts w:cs="Arial"/>
                <w:b/>
                <w:bCs/>
                <w:color w:val="000000" w:themeColor="text1"/>
                <w:w w:val="105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>100</w:t>
            </w:r>
            <w:r w:rsidRPr="00DA0F99">
              <w:rPr>
                <w:rFonts w:cs="Arial"/>
                <w:b/>
                <w:bCs/>
                <w:color w:val="000000" w:themeColor="text1"/>
                <w:spacing w:val="41"/>
                <w:lang w:val="pl-PL"/>
              </w:rPr>
              <w:t xml:space="preserve"> </w:t>
            </w:r>
            <w:proofErr w:type="spellStart"/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>Mbit</w:t>
            </w:r>
            <w:proofErr w:type="spellEnd"/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>/s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840A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6F90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D1EF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A9E0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</w:tr>
      <w:tr w:rsidR="008A05C5" w:rsidRPr="00DA0F99" w14:paraId="4147D331" w14:textId="77777777" w:rsidTr="008A05C5">
        <w:trPr>
          <w:trHeight w:hRule="exact" w:val="795"/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6C8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65" w:line="276" w:lineRule="auto"/>
              <w:jc w:val="both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w w:val="95"/>
                <w:lang w:val="pl-PL"/>
              </w:rPr>
              <w:t>II,1,1.4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2330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7" w:line="276" w:lineRule="auto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EB32C1">
              <w:rPr>
                <w:rFonts w:cs="Arial"/>
                <w:b/>
                <w:bCs/>
                <w:color w:val="000000" w:themeColor="text1"/>
                <w:lang w:val="pl-PL"/>
              </w:rPr>
              <w:t xml:space="preserve">Usługa ochrony przed Atakami </w:t>
            </w:r>
            <w:proofErr w:type="spellStart"/>
            <w:r w:rsidRPr="00EB32C1">
              <w:rPr>
                <w:rFonts w:cs="Arial"/>
                <w:b/>
                <w:bCs/>
                <w:color w:val="000000" w:themeColor="text1"/>
                <w:lang w:val="pl-PL"/>
              </w:rPr>
              <w:t>DDoS</w:t>
            </w:r>
            <w:proofErr w:type="spellEnd"/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F526" w14:textId="77777777" w:rsidR="008A05C5" w:rsidRPr="00DA0F99" w:rsidRDefault="008A05C5" w:rsidP="00FE0976">
            <w:pPr>
              <w:pStyle w:val="Indeks"/>
              <w:tabs>
                <w:tab w:val="left" w:pos="851"/>
              </w:tabs>
              <w:spacing w:before="155" w:line="276" w:lineRule="auto"/>
              <w:jc w:val="center"/>
              <w:rPr>
                <w:rFonts w:cs="Arial"/>
                <w:b/>
                <w:bCs/>
                <w:color w:val="000000" w:themeColor="text1"/>
                <w:lang w:val="pl-PL"/>
              </w:rPr>
            </w:pPr>
            <w:r w:rsidRPr="00DA0F99">
              <w:rPr>
                <w:rFonts w:cs="Arial"/>
                <w:b/>
                <w:bCs/>
                <w:color w:val="000000" w:themeColor="text1"/>
                <w:lang w:val="pl-PL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B7CD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1D33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EC64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A161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</w:tr>
      <w:tr w:rsidR="008A05C5" w:rsidRPr="00DA0F99" w14:paraId="409E8D81" w14:textId="77777777" w:rsidTr="008A05C5">
        <w:trPr>
          <w:trHeight w:hRule="exact" w:val="795"/>
          <w:jc w:val="center"/>
        </w:trPr>
        <w:tc>
          <w:tcPr>
            <w:tcW w:w="7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C72E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right"/>
              <w:rPr>
                <w:color w:val="000000" w:themeColor="text1"/>
                <w:lang w:val="pl-PL"/>
              </w:rPr>
            </w:pPr>
            <w:r w:rsidRPr="00DA0F99">
              <w:rPr>
                <w:b/>
                <w:bCs/>
                <w:color w:val="000000" w:themeColor="text1"/>
                <w:lang w:val="pl-PL"/>
              </w:rPr>
              <w:t>Ogółem cena oferty</w:t>
            </w:r>
            <w:r w:rsidRPr="00DA0F99">
              <w:rPr>
                <w:color w:val="000000" w:themeColor="text1"/>
                <w:lang w:val="pl-PL"/>
              </w:rPr>
              <w:t>: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1B63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5931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76E" w14:textId="77777777" w:rsidR="008A05C5" w:rsidRPr="00DA0F99" w:rsidRDefault="008A05C5" w:rsidP="00FE0976">
            <w:pPr>
              <w:tabs>
                <w:tab w:val="left" w:pos="851"/>
              </w:tabs>
              <w:spacing w:line="276" w:lineRule="auto"/>
              <w:jc w:val="both"/>
              <w:rPr>
                <w:color w:val="000000" w:themeColor="text1"/>
                <w:lang w:val="pl-PL"/>
              </w:rPr>
            </w:pPr>
          </w:p>
        </w:tc>
      </w:tr>
    </w:tbl>
    <w:p w14:paraId="2F320B30" w14:textId="77777777" w:rsidR="008A05C5" w:rsidRDefault="008A05C5" w:rsidP="008A05C5">
      <w:pPr>
        <w:jc w:val="center"/>
      </w:pPr>
    </w:p>
    <w:p w14:paraId="41D02721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</w:p>
    <w:p w14:paraId="6979EDD5" w14:textId="77777777" w:rsidR="008A05C5" w:rsidRPr="00DA0F99" w:rsidRDefault="008A05C5" w:rsidP="008A05C5">
      <w:pPr>
        <w:tabs>
          <w:tab w:val="left" w:pos="851"/>
        </w:tabs>
        <w:spacing w:before="6" w:line="276" w:lineRule="auto"/>
        <w:jc w:val="both"/>
        <w:rPr>
          <w:color w:val="000000" w:themeColor="text1"/>
          <w:lang w:val="pl-PL"/>
        </w:rPr>
      </w:pPr>
    </w:p>
    <w:p w14:paraId="05A60436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  <w:r w:rsidRPr="00DA0F99">
        <w:rPr>
          <w:color w:val="000000" w:themeColor="text1"/>
          <w:w w:val="90"/>
          <w:lang w:val="pl-PL"/>
        </w:rPr>
        <w:lastRenderedPageBreak/>
        <w:t>-WZÓR-</w:t>
      </w:r>
    </w:p>
    <w:p w14:paraId="78B48E9D" w14:textId="69398FCB" w:rsidR="008A05C5" w:rsidRDefault="008A05C5" w:rsidP="008A05C5">
      <w:pPr>
        <w:pStyle w:val="Legenda"/>
        <w:tabs>
          <w:tab w:val="left" w:pos="851"/>
        </w:tabs>
        <w:spacing w:before="93" w:line="276" w:lineRule="auto"/>
        <w:jc w:val="both"/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</w:pPr>
    </w:p>
    <w:p w14:paraId="53A15DD0" w14:textId="6AF29E6C" w:rsidR="008A05C5" w:rsidRPr="00DA0F99" w:rsidRDefault="008A05C5" w:rsidP="008A05C5">
      <w:pPr>
        <w:pStyle w:val="Legenda"/>
        <w:numPr>
          <w:ilvl w:val="0"/>
          <w:numId w:val="1"/>
        </w:numPr>
        <w:tabs>
          <w:tab w:val="left" w:pos="851"/>
        </w:tabs>
        <w:spacing w:before="93" w:line="276" w:lineRule="auto"/>
        <w:ind w:left="0" w:firstLine="0"/>
        <w:jc w:val="both"/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</w:pP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Przedmiot</w:t>
      </w:r>
      <w:r w:rsidRPr="00DA0F99">
        <w:rPr>
          <w:rFonts w:cs="Arial"/>
          <w:i w:val="0"/>
          <w:iCs w:val="0"/>
          <w:color w:val="000000" w:themeColor="text1"/>
          <w:spacing w:val="-10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zamówienia</w:t>
      </w:r>
      <w:r w:rsidRPr="00DA0F99">
        <w:rPr>
          <w:rFonts w:cs="Arial"/>
          <w:i w:val="0"/>
          <w:iCs w:val="0"/>
          <w:color w:val="000000" w:themeColor="text1"/>
          <w:spacing w:val="3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wykonamy</w:t>
      </w:r>
      <w:r w:rsidRPr="00DA0F99">
        <w:rPr>
          <w:rFonts w:cs="Arial"/>
          <w:i w:val="0"/>
          <w:iCs w:val="0"/>
          <w:color w:val="000000" w:themeColor="text1"/>
          <w:spacing w:val="-7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po</w:t>
      </w:r>
      <w:r w:rsidRPr="00DA0F99">
        <w:rPr>
          <w:rFonts w:cs="Arial"/>
          <w:i w:val="0"/>
          <w:iCs w:val="0"/>
          <w:color w:val="000000" w:themeColor="text1"/>
          <w:spacing w:val="-22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podpisaniu</w:t>
      </w:r>
      <w:r w:rsidRPr="00DA0F99">
        <w:rPr>
          <w:rFonts w:cs="Arial"/>
          <w:i w:val="0"/>
          <w:iCs w:val="0"/>
          <w:color w:val="000000" w:themeColor="text1"/>
          <w:spacing w:val="-14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umowy,</w:t>
      </w:r>
      <w:r w:rsidRPr="00DA0F99">
        <w:rPr>
          <w:rFonts w:cs="Arial"/>
          <w:i w:val="0"/>
          <w:iCs w:val="0"/>
          <w:color w:val="000000" w:themeColor="text1"/>
          <w:spacing w:val="-13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</w:t>
      </w:r>
      <w:r w:rsidRPr="00DA0F99">
        <w:rPr>
          <w:rFonts w:cs="Arial"/>
          <w:i w:val="0"/>
          <w:iCs w:val="0"/>
          <w:color w:val="000000" w:themeColor="text1"/>
          <w:spacing w:val="-19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terminie</w:t>
      </w:r>
      <w:r w:rsidRPr="00DA0F99">
        <w:rPr>
          <w:rFonts w:cs="Arial"/>
          <w:i w:val="0"/>
          <w:iCs w:val="0"/>
          <w:color w:val="000000" w:themeColor="text1"/>
          <w:spacing w:val="-12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określonym</w:t>
      </w:r>
      <w:r w:rsidRPr="00DA0F99">
        <w:rPr>
          <w:rFonts w:cs="Arial"/>
          <w:i w:val="0"/>
          <w:iCs w:val="0"/>
          <w:color w:val="000000" w:themeColor="text1"/>
          <w:spacing w:val="-10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</w:t>
      </w:r>
      <w:r w:rsidRPr="00DA0F99">
        <w:rPr>
          <w:rFonts w:cs="Arial"/>
          <w:i w:val="0"/>
          <w:iCs w:val="0"/>
          <w:color w:val="000000" w:themeColor="text1"/>
          <w:spacing w:val="-20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umowie.</w:t>
      </w:r>
    </w:p>
    <w:p w14:paraId="7098E3AE" w14:textId="77777777" w:rsidR="008A05C5" w:rsidRPr="00DA0F99" w:rsidRDefault="008A05C5" w:rsidP="008A05C5">
      <w:pPr>
        <w:pStyle w:val="Legenda"/>
        <w:numPr>
          <w:ilvl w:val="0"/>
          <w:numId w:val="1"/>
        </w:numPr>
        <w:tabs>
          <w:tab w:val="left" w:pos="851"/>
        </w:tabs>
        <w:spacing w:before="181" w:line="276" w:lineRule="auto"/>
        <w:ind w:left="0" w:firstLine="0"/>
        <w:jc w:val="both"/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</w:pP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Oświadczamy,</w:t>
      </w:r>
      <w:r w:rsidRPr="00DA0F99">
        <w:rPr>
          <w:rFonts w:cs="Arial"/>
          <w:i w:val="0"/>
          <w:iCs w:val="0"/>
          <w:color w:val="000000" w:themeColor="text1"/>
          <w:spacing w:val="2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iż</w:t>
      </w:r>
      <w:r w:rsidRPr="00DA0F99">
        <w:rPr>
          <w:rFonts w:cs="Arial"/>
          <w:i w:val="0"/>
          <w:iCs w:val="0"/>
          <w:color w:val="000000" w:themeColor="text1"/>
          <w:spacing w:val="-21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uważamy</w:t>
      </w:r>
      <w:r w:rsidRPr="00DA0F99">
        <w:rPr>
          <w:rFonts w:cs="Arial"/>
          <w:i w:val="0"/>
          <w:iCs w:val="0"/>
          <w:color w:val="000000" w:themeColor="text1"/>
          <w:spacing w:val="-3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się</w:t>
      </w:r>
      <w:r w:rsidRPr="00DA0F99">
        <w:rPr>
          <w:rFonts w:cs="Arial"/>
          <w:i w:val="0"/>
          <w:iCs w:val="0"/>
          <w:color w:val="000000" w:themeColor="text1"/>
          <w:spacing w:val="-18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za</w:t>
      </w:r>
      <w:r w:rsidRPr="00DA0F99">
        <w:rPr>
          <w:rFonts w:cs="Arial"/>
          <w:i w:val="0"/>
          <w:iCs w:val="0"/>
          <w:color w:val="000000" w:themeColor="text1"/>
          <w:spacing w:val="-19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związanych</w:t>
      </w:r>
      <w:r w:rsidRPr="00DA0F99">
        <w:rPr>
          <w:rFonts w:cs="Arial"/>
          <w:i w:val="0"/>
          <w:iCs w:val="0"/>
          <w:color w:val="000000" w:themeColor="text1"/>
          <w:spacing w:val="-3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niniejszą</w:t>
      </w:r>
      <w:r w:rsidRPr="00DA0F99">
        <w:rPr>
          <w:rFonts w:cs="Arial"/>
          <w:i w:val="0"/>
          <w:iCs w:val="0"/>
          <w:color w:val="000000" w:themeColor="text1"/>
          <w:spacing w:val="-7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ofertą</w:t>
      </w:r>
      <w:r w:rsidRPr="00DA0F99">
        <w:rPr>
          <w:rFonts w:cs="Arial"/>
          <w:i w:val="0"/>
          <w:iCs w:val="0"/>
          <w:color w:val="000000" w:themeColor="text1"/>
          <w:spacing w:val="-12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</w:t>
      </w:r>
      <w:r w:rsidRPr="00DA0F99">
        <w:rPr>
          <w:rFonts w:cs="Arial"/>
          <w:i w:val="0"/>
          <w:iCs w:val="0"/>
          <w:color w:val="000000" w:themeColor="text1"/>
          <w:spacing w:val="-16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okresie</w:t>
      </w:r>
      <w:r w:rsidRPr="00DA0F99">
        <w:rPr>
          <w:rFonts w:cs="Arial"/>
          <w:i w:val="0"/>
          <w:iCs w:val="0"/>
          <w:color w:val="000000" w:themeColor="text1"/>
          <w:spacing w:val="-9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zawartym</w:t>
      </w:r>
      <w:r w:rsidRPr="00DA0F99">
        <w:rPr>
          <w:rFonts w:cs="Arial"/>
          <w:i w:val="0"/>
          <w:iCs w:val="0"/>
          <w:color w:val="000000" w:themeColor="text1"/>
          <w:spacing w:val="-5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</w:t>
      </w:r>
      <w:r w:rsidRPr="00DA0F99">
        <w:rPr>
          <w:rFonts w:cs="Arial"/>
          <w:i w:val="0"/>
          <w:iCs w:val="0"/>
          <w:color w:val="000000" w:themeColor="text1"/>
          <w:spacing w:val="-15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IWUZ.</w:t>
      </w:r>
    </w:p>
    <w:p w14:paraId="3463725D" w14:textId="77777777" w:rsidR="008A05C5" w:rsidRPr="00DA0F99" w:rsidRDefault="008A05C5" w:rsidP="008A05C5">
      <w:pPr>
        <w:pStyle w:val="Legenda"/>
        <w:numPr>
          <w:ilvl w:val="0"/>
          <w:numId w:val="1"/>
        </w:numPr>
        <w:tabs>
          <w:tab w:val="clear" w:pos="0"/>
          <w:tab w:val="num" w:pos="851"/>
        </w:tabs>
        <w:spacing w:before="186" w:line="276" w:lineRule="auto"/>
        <w:ind w:left="851" w:right="157" w:hanging="851"/>
        <w:jc w:val="both"/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</w:pP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Oświadczamy, że zobowiązujemy się, w przypadku wyboru naszej oferty,</w:t>
      </w:r>
      <w:r w:rsidRPr="00DA0F99">
        <w:rPr>
          <w:rFonts w:cs="Arial"/>
          <w:i w:val="0"/>
          <w:iCs w:val="0"/>
          <w:color w:val="000000" w:themeColor="text1"/>
          <w:spacing w:val="-7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do</w:t>
      </w:r>
      <w:r w:rsidRPr="00DA0F99">
        <w:rPr>
          <w:rFonts w:cs="Arial"/>
          <w:i w:val="0"/>
          <w:iCs w:val="0"/>
          <w:color w:val="000000" w:themeColor="text1"/>
          <w:spacing w:val="-15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zawarcia</w:t>
      </w:r>
      <w:r w:rsidRPr="00DA0F99">
        <w:rPr>
          <w:rFonts w:cs="Arial"/>
          <w:i w:val="0"/>
          <w:iCs w:val="0"/>
          <w:color w:val="000000" w:themeColor="text1"/>
          <w:spacing w:val="-5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umowy</w:t>
      </w:r>
      <w:r w:rsidRPr="00DA0F99">
        <w:rPr>
          <w:rFonts w:cs="Arial"/>
          <w:i w:val="0"/>
          <w:iCs w:val="0"/>
          <w:color w:val="000000" w:themeColor="text1"/>
          <w:spacing w:val="-8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</w:t>
      </w:r>
      <w:r w:rsidRPr="00DA0F99">
        <w:rPr>
          <w:rFonts w:cs="Arial"/>
          <w:i w:val="0"/>
          <w:iCs w:val="0"/>
          <w:color w:val="000000" w:themeColor="text1"/>
          <w:spacing w:val="-21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miejscu</w:t>
      </w:r>
      <w:r w:rsidRPr="00DA0F99">
        <w:rPr>
          <w:rFonts w:cs="Arial"/>
          <w:i w:val="0"/>
          <w:iCs w:val="0"/>
          <w:color w:val="000000" w:themeColor="text1"/>
          <w:spacing w:val="-15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i</w:t>
      </w:r>
      <w:r w:rsidRPr="00DA0F99">
        <w:rPr>
          <w:rFonts w:cs="Arial"/>
          <w:i w:val="0"/>
          <w:iCs w:val="0"/>
          <w:color w:val="000000" w:themeColor="text1"/>
          <w:spacing w:val="-9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terminie</w:t>
      </w:r>
      <w:r w:rsidRPr="00DA0F99">
        <w:rPr>
          <w:rFonts w:cs="Arial"/>
          <w:i w:val="0"/>
          <w:iCs w:val="0"/>
          <w:color w:val="000000" w:themeColor="text1"/>
          <w:spacing w:val="-4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wyznaczonym</w:t>
      </w:r>
      <w:r w:rsidRPr="00DA0F99">
        <w:rPr>
          <w:rFonts w:cs="Arial"/>
          <w:i w:val="0"/>
          <w:iCs w:val="0"/>
          <w:color w:val="000000" w:themeColor="text1"/>
          <w:spacing w:val="-1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przez</w:t>
      </w:r>
      <w:r w:rsidRPr="00DA0F99">
        <w:rPr>
          <w:rFonts w:cs="Arial"/>
          <w:i w:val="0"/>
          <w:iCs w:val="0"/>
          <w:color w:val="000000" w:themeColor="text1"/>
          <w:spacing w:val="-11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Zamawiającego.</w:t>
      </w:r>
    </w:p>
    <w:p w14:paraId="66271FD7" w14:textId="77777777" w:rsidR="008A05C5" w:rsidRPr="00DA0F99" w:rsidRDefault="008A05C5" w:rsidP="008A05C5">
      <w:pPr>
        <w:pStyle w:val="Legenda"/>
        <w:numPr>
          <w:ilvl w:val="0"/>
          <w:numId w:val="1"/>
        </w:numPr>
        <w:tabs>
          <w:tab w:val="clear" w:pos="0"/>
          <w:tab w:val="num" w:pos="851"/>
        </w:tabs>
        <w:spacing w:before="186" w:line="276" w:lineRule="auto"/>
        <w:ind w:left="851" w:right="157" w:hanging="851"/>
        <w:jc w:val="both"/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</w:pPr>
      <w:r w:rsidRPr="00DA0F99">
        <w:rPr>
          <w:rFonts w:cs="Arial"/>
          <w:i w:val="0"/>
          <w:color w:val="000000" w:themeColor="text1"/>
          <w:sz w:val="22"/>
          <w:szCs w:val="22"/>
          <w:lang w:val="pl-PL"/>
        </w:rPr>
        <w:t>Oświadczamy, że wykonanie zamówienia nie zostanie powierzone podwykonawcom, za wyjątkiem prac (można wskazać prace określone w pkt. 1.1 lit. a lub pkt. 1.2 lit. a IWUZ).</w:t>
      </w:r>
    </w:p>
    <w:p w14:paraId="05FD74F1" w14:textId="77777777" w:rsidR="008A05C5" w:rsidRPr="00DA0F99" w:rsidRDefault="008A05C5" w:rsidP="008A05C5">
      <w:pPr>
        <w:pStyle w:val="Legenda"/>
        <w:numPr>
          <w:ilvl w:val="0"/>
          <w:numId w:val="2"/>
        </w:numPr>
        <w:tabs>
          <w:tab w:val="left" w:pos="851"/>
        </w:tabs>
        <w:spacing w:before="90" w:line="276" w:lineRule="auto"/>
        <w:ind w:left="0" w:firstLine="0"/>
        <w:jc w:val="both"/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</w:pP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Zobowiązujemy</w:t>
      </w:r>
      <w:r w:rsidRPr="00DA0F99">
        <w:rPr>
          <w:rFonts w:cs="Arial"/>
          <w:i w:val="0"/>
          <w:iCs w:val="0"/>
          <w:color w:val="000000" w:themeColor="text1"/>
          <w:spacing w:val="12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się</w:t>
      </w:r>
      <w:r w:rsidRPr="00DA0F99">
        <w:rPr>
          <w:rFonts w:cs="Arial"/>
          <w:i w:val="0"/>
          <w:iCs w:val="0"/>
          <w:color w:val="000000" w:themeColor="text1"/>
          <w:spacing w:val="-14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uruchomić</w:t>
      </w:r>
      <w:r w:rsidRPr="00DA0F99">
        <w:rPr>
          <w:rFonts w:cs="Arial"/>
          <w:i w:val="0"/>
          <w:iCs w:val="0"/>
          <w:color w:val="000000" w:themeColor="text1"/>
          <w:spacing w:val="-5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usługę</w:t>
      </w:r>
      <w:r w:rsidRPr="00DA0F99">
        <w:rPr>
          <w:rFonts w:cs="Arial"/>
          <w:i w:val="0"/>
          <w:iCs w:val="0"/>
          <w:color w:val="000000" w:themeColor="text1"/>
          <w:spacing w:val="2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świadczenia</w:t>
      </w:r>
      <w:r w:rsidRPr="00DA0F99">
        <w:rPr>
          <w:rFonts w:cs="Arial"/>
          <w:i w:val="0"/>
          <w:iCs w:val="0"/>
          <w:color w:val="000000" w:themeColor="text1"/>
          <w:spacing w:val="6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dostępu</w:t>
      </w:r>
      <w:r w:rsidRPr="00DA0F99">
        <w:rPr>
          <w:rFonts w:cs="Arial"/>
          <w:i w:val="0"/>
          <w:iCs w:val="0"/>
          <w:color w:val="000000" w:themeColor="text1"/>
          <w:spacing w:val="-6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do</w:t>
      </w:r>
      <w:r w:rsidRPr="00DA0F99">
        <w:rPr>
          <w:rFonts w:cs="Arial"/>
          <w:i w:val="0"/>
          <w:iCs w:val="0"/>
          <w:color w:val="000000" w:themeColor="text1"/>
          <w:spacing w:val="-14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Internetu</w:t>
      </w:r>
      <w:r w:rsidRPr="00DA0F99">
        <w:rPr>
          <w:rFonts w:cs="Arial"/>
          <w:i w:val="0"/>
          <w:iCs w:val="0"/>
          <w:color w:val="000000" w:themeColor="text1"/>
          <w:spacing w:val="-7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w</w:t>
      </w:r>
      <w:r w:rsidRPr="00DA0F99">
        <w:rPr>
          <w:rFonts w:cs="Arial"/>
          <w:i w:val="0"/>
          <w:iCs w:val="0"/>
          <w:color w:val="000000" w:themeColor="text1"/>
          <w:spacing w:val="-17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terminie</w:t>
      </w:r>
      <w:r w:rsidRPr="00DA0F99">
        <w:rPr>
          <w:rFonts w:cs="Arial"/>
          <w:i w:val="0"/>
          <w:iCs w:val="0"/>
          <w:color w:val="000000" w:themeColor="text1"/>
          <w:spacing w:val="-6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do</w:t>
      </w:r>
      <w:r w:rsidRPr="00DA0F99">
        <w:rPr>
          <w:rFonts w:cs="Arial"/>
          <w:i w:val="0"/>
          <w:iCs w:val="0"/>
          <w:color w:val="000000" w:themeColor="text1"/>
          <w:spacing w:val="-21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1.11.202</w:t>
      </w:r>
      <w:r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3</w:t>
      </w:r>
      <w:r w:rsidRPr="00DA0F99">
        <w:rPr>
          <w:rFonts w:cs="Arial"/>
          <w:i w:val="0"/>
          <w:iCs w:val="0"/>
          <w:color w:val="000000" w:themeColor="text1"/>
          <w:spacing w:val="-36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r.</w:t>
      </w:r>
    </w:p>
    <w:p w14:paraId="677C025D" w14:textId="77777777" w:rsidR="008A05C5" w:rsidRPr="00DA0F99" w:rsidRDefault="008A05C5" w:rsidP="008A05C5">
      <w:pPr>
        <w:pStyle w:val="Legenda"/>
        <w:numPr>
          <w:ilvl w:val="0"/>
          <w:numId w:val="2"/>
        </w:numPr>
        <w:tabs>
          <w:tab w:val="left" w:pos="851"/>
        </w:tabs>
        <w:spacing w:before="90" w:line="276" w:lineRule="auto"/>
        <w:ind w:left="0" w:firstLine="0"/>
        <w:jc w:val="both"/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</w:pP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 xml:space="preserve">Usterki </w:t>
      </w:r>
      <w:r w:rsidRPr="00DA0F99">
        <w:rPr>
          <w:rFonts w:cs="Arial"/>
          <w:i w:val="0"/>
          <w:color w:val="000000" w:themeColor="text1"/>
          <w:sz w:val="22"/>
          <w:szCs w:val="22"/>
          <w:lang w:val="pl-PL"/>
        </w:rPr>
        <w:t>należy zgłaszać do punktu serwisowego w ....................................., ul. .......................</w:t>
      </w:r>
      <w:r w:rsidRPr="00DA0F99">
        <w:rPr>
          <w:rFonts w:cs="Arial"/>
          <w:i w:val="0"/>
          <w:color w:val="000000" w:themeColor="text1"/>
          <w:spacing w:val="-4"/>
          <w:sz w:val="22"/>
          <w:szCs w:val="22"/>
          <w:lang w:val="pl-PL"/>
        </w:rPr>
        <w:t xml:space="preserve">..................., </w:t>
      </w:r>
      <w:r w:rsidRPr="00DA0F99">
        <w:rPr>
          <w:rFonts w:cs="Arial"/>
          <w:i w:val="0"/>
          <w:color w:val="000000" w:themeColor="text1"/>
          <w:spacing w:val="53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iCs w:val="0"/>
          <w:color w:val="000000" w:themeColor="text1"/>
          <w:sz w:val="22"/>
          <w:szCs w:val="22"/>
          <w:lang w:val="pl-PL"/>
        </w:rPr>
        <w:t>telefonicznie</w:t>
      </w:r>
    </w:p>
    <w:p w14:paraId="1B738833" w14:textId="77777777" w:rsidR="008A05C5" w:rsidRPr="00DA0F99" w:rsidRDefault="008A05C5" w:rsidP="008A05C5">
      <w:pPr>
        <w:pStyle w:val="Legenda"/>
        <w:spacing w:before="90" w:line="276" w:lineRule="auto"/>
        <w:ind w:left="851"/>
        <w:jc w:val="both"/>
        <w:rPr>
          <w:color w:val="000000" w:themeColor="text1"/>
          <w:lang w:val="pl-PL"/>
        </w:rPr>
      </w:pPr>
      <w:r w:rsidRPr="00DA0F99">
        <w:rPr>
          <w:rFonts w:cs="Arial"/>
          <w:i w:val="0"/>
          <w:color w:val="000000" w:themeColor="text1"/>
          <w:sz w:val="22"/>
          <w:szCs w:val="22"/>
          <w:lang w:val="pl-PL"/>
        </w:rPr>
        <w:t>na nr  ..........</w:t>
      </w:r>
      <w:r w:rsidRPr="00DA0F99">
        <w:rPr>
          <w:rFonts w:cs="Arial"/>
          <w:i w:val="0"/>
          <w:color w:val="000000" w:themeColor="text1"/>
          <w:spacing w:val="4"/>
          <w:sz w:val="22"/>
          <w:szCs w:val="22"/>
          <w:lang w:val="pl-PL"/>
        </w:rPr>
        <w:t xml:space="preserve">.......... </w:t>
      </w:r>
      <w:r w:rsidRPr="00DA0F99">
        <w:rPr>
          <w:rFonts w:cs="Arial"/>
          <w:i w:val="0"/>
          <w:color w:val="000000" w:themeColor="text1"/>
          <w:sz w:val="22"/>
          <w:szCs w:val="22"/>
          <w:lang w:val="pl-PL"/>
        </w:rPr>
        <w:t>lub pocztą elektroniczną na adres:</w:t>
      </w:r>
      <w:r w:rsidRPr="00DA0F99">
        <w:rPr>
          <w:rFonts w:cs="Arial"/>
          <w:i w:val="0"/>
          <w:color w:val="000000" w:themeColor="text1"/>
          <w:spacing w:val="38"/>
          <w:sz w:val="22"/>
          <w:szCs w:val="22"/>
          <w:lang w:val="pl-PL"/>
        </w:rPr>
        <w:t xml:space="preserve"> </w:t>
      </w:r>
      <w:r w:rsidRPr="00DA0F99">
        <w:rPr>
          <w:rFonts w:cs="Arial"/>
          <w:i w:val="0"/>
          <w:color w:val="000000" w:themeColor="text1"/>
          <w:sz w:val="22"/>
          <w:szCs w:val="22"/>
          <w:lang w:val="pl-PL"/>
        </w:rPr>
        <w:t>............................</w:t>
      </w:r>
    </w:p>
    <w:p w14:paraId="3A3CBAE9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</w:p>
    <w:p w14:paraId="46DB40D4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</w:p>
    <w:p w14:paraId="6452EA18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</w:p>
    <w:p w14:paraId="5BEB75D5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</w:p>
    <w:p w14:paraId="7314416B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</w:p>
    <w:p w14:paraId="6B1EAC4A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</w:p>
    <w:p w14:paraId="12C48DFE" w14:textId="77777777" w:rsidR="008A05C5" w:rsidRPr="00DA0F99" w:rsidRDefault="008A05C5" w:rsidP="008A05C5">
      <w:pPr>
        <w:tabs>
          <w:tab w:val="left" w:pos="851"/>
        </w:tabs>
        <w:spacing w:before="3" w:line="276" w:lineRule="auto"/>
        <w:jc w:val="both"/>
        <w:rPr>
          <w:color w:val="000000" w:themeColor="text1"/>
          <w:lang w:val="pl-PL"/>
        </w:rPr>
      </w:pPr>
      <w:r w:rsidRPr="00DA0F99">
        <w:rPr>
          <w:color w:val="000000" w:themeColor="text1"/>
          <w:lang w:val="pl-PL"/>
        </w:rPr>
        <w:tab/>
      </w:r>
    </w:p>
    <w:p w14:paraId="19880D89" w14:textId="77777777" w:rsidR="008A05C5" w:rsidRPr="00DA0F99" w:rsidRDefault="008A05C5" w:rsidP="008A05C5">
      <w:pPr>
        <w:tabs>
          <w:tab w:val="left" w:pos="851"/>
        </w:tabs>
        <w:spacing w:line="276" w:lineRule="auto"/>
        <w:jc w:val="both"/>
        <w:rPr>
          <w:color w:val="000000" w:themeColor="text1"/>
          <w:lang w:val="pl-PL"/>
        </w:rPr>
      </w:pPr>
      <w:r w:rsidRPr="00DA0F99">
        <w:rPr>
          <w:color w:val="000000" w:themeColor="text1"/>
          <w:lang w:val="pl-PL"/>
        </w:rPr>
        <w:t>................................, dnia ............................. r.</w:t>
      </w:r>
      <w:r w:rsidRPr="00DA0F99">
        <w:rPr>
          <w:color w:val="000000" w:themeColor="text1"/>
          <w:lang w:val="pl-PL"/>
        </w:rPr>
        <w:tab/>
      </w:r>
      <w:r w:rsidRPr="00DA0F99">
        <w:rPr>
          <w:color w:val="000000" w:themeColor="text1"/>
          <w:lang w:val="pl-PL"/>
        </w:rPr>
        <w:tab/>
      </w:r>
      <w:r w:rsidRPr="00DA0F99">
        <w:rPr>
          <w:color w:val="000000" w:themeColor="text1"/>
          <w:lang w:val="pl-PL"/>
        </w:rPr>
        <w:tab/>
      </w:r>
      <w:r w:rsidRPr="00DA0F99">
        <w:rPr>
          <w:color w:val="000000" w:themeColor="text1"/>
          <w:lang w:val="pl-PL"/>
        </w:rPr>
        <w:tab/>
      </w:r>
      <w:r w:rsidRPr="00DA0F99">
        <w:rPr>
          <w:color w:val="000000" w:themeColor="text1"/>
          <w:lang w:val="pl-PL"/>
        </w:rPr>
        <w:tab/>
      </w:r>
      <w:r w:rsidRPr="00DA0F99">
        <w:rPr>
          <w:color w:val="000000" w:themeColor="text1"/>
          <w:lang w:val="pl-PL"/>
        </w:rPr>
        <w:tab/>
      </w:r>
      <w:r w:rsidRPr="00DA0F99">
        <w:rPr>
          <w:color w:val="000000" w:themeColor="text1"/>
          <w:lang w:val="pl-PL"/>
        </w:rPr>
        <w:tab/>
        <w:t>…………………………………….</w:t>
      </w:r>
    </w:p>
    <w:p w14:paraId="137C0675" w14:textId="77777777" w:rsidR="008A05C5" w:rsidRPr="00DA0F99" w:rsidRDefault="008A05C5" w:rsidP="008A05C5">
      <w:pPr>
        <w:tabs>
          <w:tab w:val="left" w:pos="851"/>
          <w:tab w:val="left" w:pos="3334"/>
          <w:tab w:val="left" w:pos="9900"/>
        </w:tabs>
        <w:spacing w:before="175" w:line="276" w:lineRule="auto"/>
        <w:jc w:val="both"/>
        <w:rPr>
          <w:i/>
          <w:color w:val="000000" w:themeColor="text1"/>
          <w:lang w:val="pl-PL"/>
        </w:rPr>
      </w:pPr>
      <w:r w:rsidRPr="00DA0F99">
        <w:rPr>
          <w:i/>
          <w:color w:val="000000" w:themeColor="text1"/>
          <w:position w:val="1"/>
          <w:lang w:val="pl-PL"/>
        </w:rPr>
        <w:t>(miejscowość)</w:t>
      </w:r>
      <w:r w:rsidRPr="00DA0F99">
        <w:rPr>
          <w:i/>
          <w:color w:val="000000" w:themeColor="text1"/>
          <w:position w:val="1"/>
          <w:lang w:val="pl-PL"/>
        </w:rPr>
        <w:tab/>
        <w:t>(data)</w:t>
      </w:r>
      <w:r w:rsidRPr="00DA0F99">
        <w:rPr>
          <w:i/>
          <w:color w:val="000000" w:themeColor="text1"/>
          <w:position w:val="1"/>
          <w:lang w:val="pl-PL"/>
        </w:rPr>
        <w:tab/>
      </w:r>
      <w:r w:rsidRPr="00DA0F99">
        <w:rPr>
          <w:i/>
          <w:color w:val="000000" w:themeColor="text1"/>
          <w:lang w:val="pl-PL"/>
        </w:rPr>
        <w:t>czytelny podpis lub</w:t>
      </w:r>
      <w:r w:rsidRPr="00DA0F99">
        <w:rPr>
          <w:i/>
          <w:color w:val="000000" w:themeColor="text1"/>
          <w:spacing w:val="-19"/>
          <w:lang w:val="pl-PL"/>
        </w:rPr>
        <w:t xml:space="preserve"> </w:t>
      </w:r>
      <w:r w:rsidRPr="00DA0F99">
        <w:rPr>
          <w:i/>
          <w:color w:val="000000" w:themeColor="text1"/>
          <w:lang w:val="pl-PL"/>
        </w:rPr>
        <w:t>podpis</w:t>
      </w:r>
    </w:p>
    <w:p w14:paraId="18106723" w14:textId="77777777" w:rsidR="008A05C5" w:rsidRPr="00DA0F99" w:rsidRDefault="008A05C5" w:rsidP="008A05C5">
      <w:pPr>
        <w:tabs>
          <w:tab w:val="left" w:pos="851"/>
        </w:tabs>
        <w:spacing w:before="171" w:line="276" w:lineRule="auto"/>
        <w:ind w:right="750"/>
        <w:jc w:val="both"/>
        <w:rPr>
          <w:i/>
          <w:color w:val="000000" w:themeColor="text1"/>
          <w:lang w:val="pl-PL"/>
        </w:rPr>
      </w:pP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</w:r>
      <w:r>
        <w:rPr>
          <w:i/>
          <w:color w:val="000000" w:themeColor="text1"/>
          <w:lang w:val="pl-PL"/>
        </w:rPr>
        <w:tab/>
        <w:t xml:space="preserve">     </w:t>
      </w:r>
      <w:r w:rsidRPr="00DA0F99">
        <w:rPr>
          <w:i/>
          <w:color w:val="000000" w:themeColor="text1"/>
          <w:lang w:val="pl-PL"/>
        </w:rPr>
        <w:t>i pieczęć imienna</w:t>
      </w:r>
    </w:p>
    <w:p w14:paraId="104C212C" w14:textId="77777777" w:rsidR="008A05C5" w:rsidRDefault="008A05C5" w:rsidP="008A05C5">
      <w:pPr>
        <w:jc w:val="center"/>
      </w:pPr>
    </w:p>
    <w:sectPr w:rsidR="008A05C5" w:rsidSect="008A05C5">
      <w:headerReference w:type="default" r:id="rId7"/>
      <w:pgSz w:w="16838" w:h="11906" w:orient="landscape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6EB9" w14:textId="77777777" w:rsidR="008A05C5" w:rsidRDefault="008A05C5" w:rsidP="008A05C5">
      <w:r>
        <w:separator/>
      </w:r>
    </w:p>
  </w:endnote>
  <w:endnote w:type="continuationSeparator" w:id="0">
    <w:p w14:paraId="2E63E6B5" w14:textId="77777777" w:rsidR="008A05C5" w:rsidRDefault="008A05C5" w:rsidP="008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A9C9E" w14:textId="77777777" w:rsidR="008A05C5" w:rsidRDefault="008A05C5" w:rsidP="008A05C5">
      <w:r>
        <w:separator/>
      </w:r>
    </w:p>
  </w:footnote>
  <w:footnote w:type="continuationSeparator" w:id="0">
    <w:p w14:paraId="5062E13A" w14:textId="77777777" w:rsidR="008A05C5" w:rsidRDefault="008A05C5" w:rsidP="008A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7489" w14:textId="509F122F" w:rsidR="008A05C5" w:rsidRDefault="008A05C5" w:rsidP="008A05C5">
    <w:pPr>
      <w:pStyle w:val="Nagwek"/>
      <w:jc w:val="right"/>
    </w:pPr>
    <w:r w:rsidRPr="00DA0F99">
      <w:rPr>
        <w:color w:val="000000" w:themeColor="text1"/>
        <w:w w:val="105"/>
        <w:lang w:val="pl-PL"/>
      </w:rPr>
      <w:t xml:space="preserve">Numer  postępowania: </w:t>
    </w:r>
    <w:r w:rsidRPr="00DA0F99">
      <w:rPr>
        <w:color w:val="000000" w:themeColor="text1"/>
        <w:w w:val="110"/>
        <w:lang w:val="pl-PL"/>
      </w:rPr>
      <w:t>IN. 2634.5.202</w:t>
    </w:r>
    <w:r>
      <w:rPr>
        <w:color w:val="000000" w:themeColor="text1"/>
        <w:w w:val="110"/>
        <w:lang w:val="pl-PL"/>
      </w:rPr>
      <w:t>3</w:t>
    </w:r>
  </w:p>
  <w:p w14:paraId="25E63F90" w14:textId="77777777" w:rsidR="008A05C5" w:rsidRDefault="008A05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2DA4"/>
    <w:multiLevelType w:val="multilevel"/>
    <w:tmpl w:val="2B3AD1C8"/>
    <w:lvl w:ilvl="0">
      <w:start w:val="6"/>
      <w:numFmt w:val="decimal"/>
      <w:lvlText w:val="%1."/>
      <w:lvlJc w:val="left"/>
      <w:pPr>
        <w:tabs>
          <w:tab w:val="num" w:pos="0"/>
        </w:tabs>
        <w:ind w:left="826" w:hanging="359"/>
      </w:pPr>
      <w:rPr>
        <w:rFonts w:ascii="Arial" w:eastAsia="Arial" w:hAnsi="Arial" w:cs="Arial"/>
        <w:color w:val="2F2F2F"/>
        <w:w w:val="10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11" w:hanging="352"/>
      </w:pPr>
      <w:rPr>
        <w:w w:val="1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87" w:hanging="357"/>
      </w:pPr>
      <w:rPr>
        <w:rFonts w:ascii="Arial" w:eastAsia="Arial" w:hAnsi="Arial" w:cs="Arial"/>
        <w:color w:val="2F2F2F"/>
        <w:w w:val="106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10300" w:hanging="3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0252" w:hanging="3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0204" w:hanging="3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0156" w:hanging="3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108" w:hanging="3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0060" w:hanging="357"/>
      </w:pPr>
      <w:rPr>
        <w:rFonts w:ascii="Symbol" w:hAnsi="Symbol" w:cs="Symbol" w:hint="default"/>
      </w:rPr>
    </w:lvl>
  </w:abstractNum>
  <w:abstractNum w:abstractNumId="1" w15:restartNumberingAfterBreak="0">
    <w:nsid w:val="494346D9"/>
    <w:multiLevelType w:val="multilevel"/>
    <w:tmpl w:val="D954EEC6"/>
    <w:lvl w:ilvl="0">
      <w:start w:val="1"/>
      <w:numFmt w:val="decimal"/>
      <w:lvlText w:val="%1."/>
      <w:lvlJc w:val="left"/>
      <w:pPr>
        <w:tabs>
          <w:tab w:val="num" w:pos="0"/>
        </w:tabs>
        <w:ind w:left="1589" w:hanging="357"/>
      </w:pPr>
      <w:rPr>
        <w:i w:val="0"/>
        <w:w w:val="107"/>
      </w:rPr>
    </w:lvl>
    <w:lvl w:ilvl="1">
      <w:numFmt w:val="bullet"/>
      <w:lvlText w:val=""/>
      <w:lvlJc w:val="left"/>
      <w:pPr>
        <w:tabs>
          <w:tab w:val="num" w:pos="0"/>
        </w:tabs>
        <w:ind w:left="2913" w:hanging="35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246" w:hanging="35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580" w:hanging="3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913" w:hanging="3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246" w:hanging="3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80" w:hanging="3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913" w:hanging="3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246" w:hanging="357"/>
      </w:pPr>
      <w:rPr>
        <w:rFonts w:ascii="Symbol" w:hAnsi="Symbol" w:cs="Symbol" w:hint="default"/>
      </w:rPr>
    </w:lvl>
  </w:abstractNum>
  <w:num w:numId="1" w16cid:durableId="1768692309">
    <w:abstractNumId w:val="1"/>
  </w:num>
  <w:num w:numId="2" w16cid:durableId="148080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C5"/>
    <w:rsid w:val="00414EBA"/>
    <w:rsid w:val="00783AEF"/>
    <w:rsid w:val="00861F17"/>
    <w:rsid w:val="008A05C5"/>
    <w:rsid w:val="00C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A2AC"/>
  <w15:chartTrackingRefBased/>
  <w15:docId w15:val="{0038A986-3D19-4C27-AA26-DA8F8DE0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5C5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Nagwek1">
    <w:name w:val="heading 1"/>
    <w:basedOn w:val="Normalny"/>
    <w:link w:val="Nagwek1Znak"/>
    <w:uiPriority w:val="9"/>
    <w:qFormat/>
    <w:rsid w:val="008A05C5"/>
    <w:pPr>
      <w:ind w:left="144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8A05C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05C5"/>
    <w:pPr>
      <w:suppressLineNumbers/>
    </w:pPr>
    <w:rPr>
      <w:rFonts w:cs="Lucida Sans"/>
    </w:rPr>
  </w:style>
  <w:style w:type="table" w:customStyle="1" w:styleId="NormalTable0">
    <w:name w:val="Normal Table0"/>
    <w:uiPriority w:val="2"/>
    <w:semiHidden/>
    <w:unhideWhenUsed/>
    <w:qFormat/>
    <w:rsid w:val="008A05C5"/>
    <w:pPr>
      <w:suppressAutoHyphens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8A05C5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A0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5C5"/>
    <w:rPr>
      <w:rFonts w:ascii="Arial" w:eastAsia="Arial" w:hAnsi="Arial" w:cs="Arial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A0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5C5"/>
    <w:rPr>
      <w:rFonts w:ascii="Arial" w:eastAsia="Arial" w:hAnsi="Arial" w:cs="Arial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70D22-B7F0-431D-806C-7A1678A1886A}"/>
</file>

<file path=customXml/itemProps2.xml><?xml version="1.0" encoding="utf-8"?>
<ds:datastoreItem xmlns:ds="http://schemas.openxmlformats.org/officeDocument/2006/customXml" ds:itemID="{B3064DDD-6C9F-43B0-AA63-C1DF7D814F75}"/>
</file>

<file path=customXml/itemProps3.xml><?xml version="1.0" encoding="utf-8"?>
<ds:datastoreItem xmlns:ds="http://schemas.openxmlformats.org/officeDocument/2006/customXml" ds:itemID="{246BA83D-492F-4DE2-ABE9-C9DB9C0D5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Kowolik</dc:creator>
  <cp:keywords/>
  <dc:description/>
  <cp:lastModifiedBy>Jacek Kowolik</cp:lastModifiedBy>
  <cp:revision>1</cp:revision>
  <dcterms:created xsi:type="dcterms:W3CDTF">2023-09-22T07:47:00Z</dcterms:created>
  <dcterms:modified xsi:type="dcterms:W3CDTF">2023-09-22T07:53:00Z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</Properties>
</file>