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6CAE" w14:textId="77777777" w:rsidR="0073437F" w:rsidRDefault="0073437F" w:rsidP="0073437F">
      <w:pPr>
        <w:keepNext/>
        <w:spacing w:before="120" w:after="120"/>
        <w:ind w:left="475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</w:t>
      </w:r>
      <w:r w:rsidRPr="0092267D">
        <w:rPr>
          <w:color w:val="000000"/>
          <w:u w:color="000000"/>
        </w:rPr>
        <w:t>Regulaminu konkursu na najlepsze prace: licencjackie, inżynierskie, magisterskie poświęcone tematyce metropolitalnej</w:t>
      </w:r>
    </w:p>
    <w:p w14:paraId="086F1DD0" w14:textId="77777777" w:rsidR="0073437F" w:rsidRDefault="0073437F" w:rsidP="0073437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 udziału w Konkursie na najlepszą pracę licencjacką, inżynierską, magisterską organizowanego przez Górnośląsko-Zagłębiowską Metropolię.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6919"/>
      </w:tblGrid>
      <w:tr w:rsidR="0073437F" w14:paraId="5B6B3270" w14:textId="77777777" w:rsidTr="00864C02">
        <w:trPr>
          <w:trHeight w:val="25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7CCC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  <w:r>
              <w:t xml:space="preserve">Imię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557B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</w:p>
        </w:tc>
      </w:tr>
      <w:tr w:rsidR="0073437F" w14:paraId="61A10358" w14:textId="77777777" w:rsidTr="00864C02">
        <w:trPr>
          <w:trHeight w:val="25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DBF6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  <w:r>
              <w:t xml:space="preserve">Nazwisko 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4E14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</w:p>
        </w:tc>
      </w:tr>
      <w:tr w:rsidR="0073437F" w14:paraId="42842D88" w14:textId="77777777" w:rsidTr="00864C02">
        <w:trPr>
          <w:trHeight w:val="145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3C01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  <w:r>
              <w:t xml:space="preserve">Dane kontaktowe </w:t>
            </w:r>
          </w:p>
          <w:p w14:paraId="18ACE7EE" w14:textId="77777777" w:rsidR="0073437F" w:rsidRDefault="0073437F" w:rsidP="00864C02">
            <w:pPr>
              <w:jc w:val="left"/>
            </w:pPr>
            <w:r>
              <w:t xml:space="preserve">(adres do </w:t>
            </w:r>
          </w:p>
          <w:p w14:paraId="3C4A48CA" w14:textId="77777777" w:rsidR="0073437F" w:rsidRDefault="0073437F" w:rsidP="00864C02">
            <w:pPr>
              <w:jc w:val="left"/>
            </w:pPr>
            <w:r>
              <w:t xml:space="preserve">korespondencji lub/i adres poczty elektronicznej, telefon) 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311F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</w:p>
        </w:tc>
      </w:tr>
      <w:tr w:rsidR="0073437F" w14:paraId="2E053561" w14:textId="77777777" w:rsidTr="00864C02">
        <w:trPr>
          <w:trHeight w:val="25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87E1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  <w:r>
              <w:t xml:space="preserve">Tytuł pracy 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BBE6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</w:p>
        </w:tc>
      </w:tr>
      <w:tr w:rsidR="0073437F" w14:paraId="410357C4" w14:textId="77777777" w:rsidTr="00864C02">
        <w:trPr>
          <w:trHeight w:val="73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A760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  <w:r>
              <w:t xml:space="preserve">Rodzaj pracy (licencjacka, inżynierska, magisterska) 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DF40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</w:p>
        </w:tc>
      </w:tr>
      <w:tr w:rsidR="0073437F" w14:paraId="32370B68" w14:textId="77777777" w:rsidTr="00864C02">
        <w:trPr>
          <w:trHeight w:val="82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D8EA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  <w:r>
              <w:t xml:space="preserve">Temat pracy (zgodnie z § 1 ust. 6 Regulaminu) 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5343" w14:textId="77777777" w:rsidR="0073437F" w:rsidRDefault="0073437F" w:rsidP="00864C0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4BD5500" w14:textId="77777777" w:rsidR="0073437F" w:rsidRDefault="0073437F" w:rsidP="007343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Oświadczenie dotyczące wizerunku:</w:t>
      </w:r>
    </w:p>
    <w:p w14:paraId="6E7287A9" w14:textId="77777777" w:rsidR="0073437F" w:rsidRDefault="0073437F" w:rsidP="0073437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Wyrażam zgodę na nieodpłatne używanie, wykorzystanie i rozpowszechnianie mojego wizerunku, utrwalonego jakąkolwiek techniką na wszelkich nośnikach (w tym w postaci fotografii i dokumentacji filmowej) przez organizatora konkursu tj. Górnośląsko-Zagłębiowską Metropolię na potrzeby realizacji oraz promocji konkursu.</w:t>
      </w:r>
    </w:p>
    <w:p w14:paraId="3ACB541C" w14:textId="77777777" w:rsidR="0073437F" w:rsidRDefault="0073437F" w:rsidP="0073437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Niniejsza zgoda jest nieodpłatna, nie jest ograniczona ilościowo, czasowo ani terytorialnie.</w:t>
      </w:r>
    </w:p>
    <w:p w14:paraId="25667770" w14:textId="77777777" w:rsidR="0073437F" w:rsidRDefault="0073437F" w:rsidP="0073437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potrzeb konkursu mój wizerunek może być użyty do różnego rodzaju form elektronicznego przetwarzania, kadrowania i kompozycji, a także zestawiony z wizerunkami innych osób, może być uzupełniony towarzyszącym komentarzem, natomiast nagrania filmowe z jego udziałem mogą być cięte, montowane, modyfikowane, dodawane do innych materiałów powstających na potrzeby konkursu oraz w celach informacyjnych.</w:t>
      </w:r>
    </w:p>
    <w:p w14:paraId="6700BF2E" w14:textId="77777777" w:rsidR="0073437F" w:rsidRDefault="0073437F" w:rsidP="0073437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Niniejsza zgoda obejmuje wszelkie formy publikacji, w szczególności rozpowszechnianie w Internecie oraz zamieszczenie w materiałach promocyjnych i informacyjnych. Mój wizerunek nie może być użyty w formie lub publikacji dla mnie obraźliwej lub naruszać w inny sposób moich dóbr osobistych.</w:t>
      </w:r>
    </w:p>
    <w:p w14:paraId="22B32A18" w14:textId="77777777" w:rsidR="0073437F" w:rsidRDefault="0073437F" w:rsidP="0073437F">
      <w:pPr>
        <w:keepLines/>
        <w:spacing w:before="120" w:after="120"/>
        <w:ind w:left="227" w:hanging="113"/>
        <w:jc w:val="right"/>
        <w:rPr>
          <w:b/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PODPIS -</w:t>
      </w:r>
    </w:p>
    <w:p w14:paraId="4E62A127" w14:textId="77777777" w:rsidR="0073437F" w:rsidRDefault="0073437F" w:rsidP="0073437F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t xml:space="preserve">Informacja dotycząca RODO: </w:t>
      </w:r>
    </w:p>
    <w:p w14:paraId="38CD251E" w14:textId="77777777" w:rsidR="0073437F" w:rsidRDefault="0073437F" w:rsidP="0073437F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Zgodnie z art. 13 ust. 1 i ust. 2 Rozporządzenia Parlamentu Europejskiego I Rady (UE) 2016/679 z dnia 27 kwietnia 2016 r. w sprawie ochrony osób fizycznych w związku z przetwarzaniem danych osobowych i w sprawie swobodnego przepływu takich danych oraz uchylenia dyrektywy 95/46/WE (zwanym dalej RODO) informujemy, iż: </w:t>
      </w:r>
    </w:p>
    <w:p w14:paraId="3115C278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>Administratorem danych osobowych jest Górnośląsko-Zagłębiowska Metropolia z  siedzibą przy ul. Barbary 21A, 40-053 Katowice, adres email: kancelaria@metropoliagzm.pl, strona internetowa: bip.metropoliagzm.pl</w:t>
      </w:r>
    </w:p>
    <w:p w14:paraId="2AD255E1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 xml:space="preserve">Został wyznaczony  inspektor ochrony danych. Adres e-mail: daneosobowe@metropoliagzm.pl, pozostałe dane teleadresowe takie jak powyżej. </w:t>
      </w:r>
    </w:p>
    <w:p w14:paraId="62355BDF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 xml:space="preserve">Twoje dane osobowe przetwarzane będą w celu: </w:t>
      </w:r>
    </w:p>
    <w:p w14:paraId="341270A0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i/>
          <w:color w:val="000000"/>
          <w:u w:color="000000"/>
        </w:rPr>
        <w:t xml:space="preserve">przeprowadzenia Konkursu, w szczególności: rejestracji/ zgłoszenia, oceny i przyznania nagród oraz działań informacyjnych i promocyjnych dotyczących konkursu; </w:t>
      </w:r>
    </w:p>
    <w:p w14:paraId="42777235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i/>
          <w:color w:val="000000"/>
          <w:u w:color="000000"/>
        </w:rPr>
        <w:t>przyznanie i wypłata nagród.</w:t>
      </w:r>
    </w:p>
    <w:p w14:paraId="7B652B0D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i/>
          <w:color w:val="000000"/>
          <w:u w:color="000000"/>
        </w:rPr>
        <w:t xml:space="preserve">archiwizacji. </w:t>
      </w:r>
    </w:p>
    <w:p w14:paraId="73317CB8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 xml:space="preserve">Dane są przetwarzane na podstawie: </w:t>
      </w:r>
    </w:p>
    <w:p w14:paraId="4C8A875E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i/>
          <w:color w:val="000000"/>
          <w:u w:color="000000"/>
        </w:rPr>
        <w:t xml:space="preserve">niezbędności przetwarzania do o wykonania zadania realizowanego w interesie publicznym jakim jest rozwój społeczno-gospodarczy obszaru GZM (art. 6 ust. 1 lit. e RODO), </w:t>
      </w:r>
    </w:p>
    <w:p w14:paraId="797809F8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i/>
          <w:color w:val="000000"/>
          <w:u w:color="000000"/>
        </w:rPr>
        <w:t xml:space="preserve">niezbędności przetwarzania wynikającego z obowiązku administratora w zakresie archiwizacji (art. 6 ust. 1 lit. c RODO). </w:t>
      </w:r>
    </w:p>
    <w:p w14:paraId="0D2373B8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 xml:space="preserve">W określonych sytuacjach Twoje dane osobowe mogą być przekazywane: </w:t>
      </w:r>
    </w:p>
    <w:p w14:paraId="241B20CE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i/>
          <w:color w:val="000000"/>
          <w:u w:color="000000"/>
        </w:rPr>
        <w:t xml:space="preserve">osobom upoważnionym przez administratora danych osobowych, </w:t>
      </w:r>
    </w:p>
    <w:p w14:paraId="3FC632D6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i/>
          <w:color w:val="000000"/>
          <w:u w:color="000000"/>
        </w:rPr>
        <w:t xml:space="preserve">dostawcom usług w takich obszarach jak: usługi pocztowe lub kurierskie ( w zakresie korespondencji tradycyjnej), wykonywanie lub dostarczanie systemów informatycznych wykorzystywanych w Metropolii (np. w szczególności w przypadku zastosowanego formularza elektronicznego do rejestracji, profile GZM w mediach społecznościowych), obsługa archiwalna. </w:t>
      </w:r>
    </w:p>
    <w:p w14:paraId="319917D5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i/>
          <w:color w:val="000000"/>
          <w:u w:color="000000"/>
        </w:rPr>
        <w:t xml:space="preserve">Ponadto w zakresie stanowiącym informację publiczną dane będą ujawniane każdemu zainteresowanemu taką informacją lub publikowane w BIP Urzędu. </w:t>
      </w:r>
    </w:p>
    <w:p w14:paraId="593402EB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i/>
          <w:color w:val="000000"/>
          <w:u w:color="000000"/>
        </w:rPr>
        <w:t xml:space="preserve">Twoje dane osobowe będą przechowywane zgodnie z przepisami archiwizacyjnymi albo do wyrażenia skutecznego sprzeciwu wobec ich  przetwarzania. </w:t>
      </w:r>
    </w:p>
    <w:p w14:paraId="3B60E895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i/>
          <w:color w:val="000000"/>
          <w:u w:color="000000"/>
        </w:rPr>
        <w:t xml:space="preserve">Twoje prawa dotyczące przetwarzania Twoich danych: </w:t>
      </w:r>
    </w:p>
    <w:p w14:paraId="0FC77599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i/>
          <w:color w:val="000000"/>
          <w:u w:color="000000"/>
        </w:rPr>
        <w:t xml:space="preserve">dostępu do swoich danych osobowych i informacji na temat sposobu ich przetwarzania, </w:t>
      </w:r>
    </w:p>
    <w:p w14:paraId="71F71D69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i/>
          <w:color w:val="000000"/>
          <w:u w:color="000000"/>
        </w:rPr>
        <w:t xml:space="preserve">żądania ich sprostowania, </w:t>
      </w:r>
    </w:p>
    <w:p w14:paraId="30303324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i/>
          <w:color w:val="000000"/>
          <w:u w:color="000000"/>
        </w:rPr>
        <w:t xml:space="preserve">żądania usunięcia lub ograniczenia przetwarzania, </w:t>
      </w:r>
    </w:p>
    <w:p w14:paraId="4426B86E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i/>
          <w:color w:val="000000"/>
          <w:u w:color="000000"/>
        </w:rPr>
        <w:t xml:space="preserve">wyrażenia sprzeciwu wobec przetwarzania, </w:t>
      </w:r>
    </w:p>
    <w:p w14:paraId="1C7E3153" w14:textId="77777777" w:rsidR="0073437F" w:rsidRDefault="0073437F" w:rsidP="007343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i/>
          <w:color w:val="000000"/>
          <w:u w:color="000000"/>
        </w:rPr>
        <w:t xml:space="preserve">wniesienia skargi do Prezesa Urzędu Ochrony Danych Osobowych, gdy uznasz, że przetwarzanie Twoich danych osobowych narusza przepisy RODO. </w:t>
      </w:r>
    </w:p>
    <w:p w14:paraId="3036FD11" w14:textId="77777777" w:rsidR="0073437F" w:rsidRDefault="0073437F" w:rsidP="0073437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i/>
          <w:color w:val="000000"/>
          <w:u w:color="000000"/>
        </w:rPr>
        <w:t>Podanie danych osobowych, w tym wizerunku jest obowiązkowe i jest warunkiem umownym. Jeżeli ich nie podasz Twoje zgłoszenie nie zostanie rozpatrzone. Ponadto Laureaci są zobowiązani do podania danych niezbędnych do wypłaty nagrody (pesel, adres zamieszkania i nr konta bankowego). Brak podania uniemożliwi wypłaty nagrody.</w:t>
      </w:r>
    </w:p>
    <w:p w14:paraId="50C50E25" w14:textId="48974CB1" w:rsidR="006D02D0" w:rsidRDefault="0073437F" w:rsidP="0073437F">
      <w:r>
        <w:t>10) </w:t>
      </w:r>
      <w:r>
        <w:rPr>
          <w:i/>
          <w:color w:val="000000"/>
          <w:u w:color="000000"/>
        </w:rPr>
        <w:t>Twoje dane osobowe nie będą wykorzystywane do zautomatyzowanego podejmowania decyzji ani profilowania, o którym mowa w art. 22 RODO.</w:t>
      </w:r>
    </w:p>
    <w:sectPr w:rsidR="006D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7F"/>
    <w:rsid w:val="006D02D0"/>
    <w:rsid w:val="007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D9D5"/>
  <w15:chartTrackingRefBased/>
  <w15:docId w15:val="{F69C088B-093F-4CF6-ADFD-B01674E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7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Ciupińska-Szoska</dc:creator>
  <cp:keywords/>
  <dc:description/>
  <cp:lastModifiedBy>Natalia Ciupińska-Szoska</cp:lastModifiedBy>
  <cp:revision>1</cp:revision>
  <dcterms:created xsi:type="dcterms:W3CDTF">2023-09-06T10:17:00Z</dcterms:created>
  <dcterms:modified xsi:type="dcterms:W3CDTF">2023-09-06T10:18:00Z</dcterms:modified>
</cp:coreProperties>
</file>