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69E7" w14:textId="345FBF11" w:rsidR="00367806" w:rsidRDefault="00367806" w:rsidP="00367806">
      <w:r>
        <w:t xml:space="preserve">W postępowaniu </w:t>
      </w:r>
      <w:r w:rsidRPr="00367806">
        <w:t>IN.135.4.2022</w:t>
      </w:r>
      <w:r>
        <w:t xml:space="preserve"> wpłynęły następujące zapytania:</w:t>
      </w:r>
    </w:p>
    <w:p w14:paraId="70D5C866" w14:textId="77777777" w:rsidR="00367806" w:rsidRDefault="00367806" w:rsidP="00367806"/>
    <w:p w14:paraId="0886ACA9" w14:textId="288E295E" w:rsidR="00367806" w:rsidRDefault="00367806" w:rsidP="00367806">
      <w:r>
        <w:t xml:space="preserve">1. </w:t>
      </w:r>
      <w:r>
        <w:t xml:space="preserve">Zamawiający w OPZ w wymaganiach zapisał Wymagane certyfikaty: </w:t>
      </w:r>
    </w:p>
    <w:p w14:paraId="319A7CF4" w14:textId="77777777" w:rsidR="00367806" w:rsidRDefault="00367806" w:rsidP="00367806">
      <w:r>
        <w:t xml:space="preserve">a. Certyfikat </w:t>
      </w:r>
      <w:proofErr w:type="spellStart"/>
      <w:r>
        <w:t>Fortinet</w:t>
      </w:r>
      <w:proofErr w:type="spellEnd"/>
      <w:r>
        <w:t xml:space="preserve"> NSE4 Security Professional, </w:t>
      </w:r>
    </w:p>
    <w:p w14:paraId="0EB860E7" w14:textId="77777777" w:rsidR="00367806" w:rsidRDefault="00367806" w:rsidP="00367806">
      <w:r>
        <w:t>b. Poświadczenie bezpieczeństwa - poziom poufny,</w:t>
      </w:r>
    </w:p>
    <w:p w14:paraId="526A439A" w14:textId="0B5A0CB3" w:rsidR="00367806" w:rsidRDefault="00367806" w:rsidP="00367806">
      <w:r>
        <w:t xml:space="preserve">Czy zamawiający wymaga, żeby jedna osoba posiadała dwa certyfikaty, czy dopuszcza, żeby jedna osoba posiadała certyfikat </w:t>
      </w:r>
      <w:proofErr w:type="spellStart"/>
      <w:r>
        <w:t>Certyfikat</w:t>
      </w:r>
      <w:proofErr w:type="spellEnd"/>
      <w:r>
        <w:t xml:space="preserve"> </w:t>
      </w:r>
      <w:proofErr w:type="spellStart"/>
      <w:r>
        <w:t>Fortinet</w:t>
      </w:r>
      <w:proofErr w:type="spellEnd"/>
      <w:r>
        <w:t xml:space="preserve"> NSE4 Security Professional, a druga Poświadczenie bezpieczeństwa - poziom poufny?</w:t>
      </w:r>
    </w:p>
    <w:p w14:paraId="18A5EE32" w14:textId="30AFAC5D" w:rsidR="00367806" w:rsidRDefault="00367806" w:rsidP="00367806"/>
    <w:p w14:paraId="5E74281A" w14:textId="10061CA5" w:rsidR="00367806" w:rsidRDefault="00367806" w:rsidP="00367806">
      <w:r>
        <w:t>Odp. Zamawiający dopuszcza.</w:t>
      </w:r>
    </w:p>
    <w:p w14:paraId="558591C6" w14:textId="00363CBD" w:rsidR="00367806" w:rsidRDefault="00367806" w:rsidP="00367806"/>
    <w:p w14:paraId="2A2B8A8D" w14:textId="77777777" w:rsidR="00367806" w:rsidRDefault="00367806" w:rsidP="00367806">
      <w:r>
        <w:t xml:space="preserve">2. </w:t>
      </w:r>
      <w:r>
        <w:t>W jakim zakresie godzinowym przez okres trwania umowy zamawiający przewiduje korzystanie z usług konsultacji i wsparcia eksperckiego?</w:t>
      </w:r>
    </w:p>
    <w:p w14:paraId="3BC4D00A" w14:textId="34D82D3B" w:rsidR="00367806" w:rsidRDefault="00367806" w:rsidP="00367806"/>
    <w:p w14:paraId="644C1044" w14:textId="1B6FD2DC" w:rsidR="00367806" w:rsidRDefault="00367806" w:rsidP="00367806">
      <w:r>
        <w:t xml:space="preserve">Odp. Wymiar godzinowy na miesiąc został opisany we wzorze umowy </w:t>
      </w:r>
      <w:r w:rsidRPr="00367806">
        <w:t xml:space="preserve">§ </w:t>
      </w:r>
      <w:r>
        <w:t xml:space="preserve">1 ust. 3, zaś godziny pracy ,w których będzie realizowana umowa zostały wskazane w </w:t>
      </w:r>
      <w:r w:rsidRPr="00367806">
        <w:t>§</w:t>
      </w:r>
      <w:r>
        <w:t xml:space="preserve"> 2 ust.3.</w:t>
      </w:r>
    </w:p>
    <w:p w14:paraId="281BD3E8" w14:textId="77777777" w:rsidR="00367806" w:rsidRDefault="00367806" w:rsidP="00367806"/>
    <w:p w14:paraId="3E2D7547" w14:textId="77777777" w:rsidR="00367806" w:rsidRDefault="00367806"/>
    <w:sectPr w:rsidR="0036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06"/>
    <w:rsid w:val="003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63B3"/>
  <w15:chartTrackingRefBased/>
  <w15:docId w15:val="{304C7343-57AC-41CE-A23C-7EF5CFE4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80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6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Gawenda</dc:creator>
  <cp:keywords/>
  <dc:description/>
  <cp:lastModifiedBy>Piotr Gawenda</cp:lastModifiedBy>
  <cp:revision>1</cp:revision>
  <dcterms:created xsi:type="dcterms:W3CDTF">2022-11-04T13:16:00Z</dcterms:created>
  <dcterms:modified xsi:type="dcterms:W3CDTF">2022-11-04T13:23:00Z</dcterms:modified>
</cp:coreProperties>
</file>