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Look w:val="04A0" w:firstRow="1" w:lastRow="0" w:firstColumn="1" w:lastColumn="0" w:noHBand="0" w:noVBand="1"/>
      </w:tblPr>
      <w:tblGrid>
        <w:gridCol w:w="472"/>
        <w:gridCol w:w="8600"/>
      </w:tblGrid>
      <w:tr w:rsidR="00176C4D" w:rsidRPr="00472AE4" w14:paraId="2CB465FC" w14:textId="77777777" w:rsidTr="00176C4D">
        <w:trPr>
          <w:tblCellSpacing w:w="7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A95330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83C33" w14:textId="67B1C79E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176C4D" w:rsidRPr="00472AE4" w14:paraId="23CDDF62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1F8A389C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nazwa (firma) wykonawcy</w:t>
                  </w:r>
                </w:p>
                <w:p w14:paraId="14AA8879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</w:p>
                <w:p w14:paraId="6D424E97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adres wykonawcy</w:t>
                  </w:r>
                </w:p>
              </w:tc>
            </w:tr>
          </w:tbl>
          <w:p w14:paraId="2BFF7511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023AC514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INFORMACJE</w:t>
            </w:r>
          </w:p>
          <w:p w14:paraId="23A730B6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potwierdzające zasadność zastrzeżenia informacji jako tajemnicy przedsiębiorstwa</w:t>
            </w:r>
          </w:p>
          <w:p w14:paraId="6004828B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81109D4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30B2E31B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związku z ubieganiem się o udzielenie zamówienia publicznego pod nazwą: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 </w:t>
            </w:r>
          </w:p>
          <w:p w14:paraId="1D26FFEB" w14:textId="46DB50AC" w:rsidR="00176C4D" w:rsidRPr="00472AE4" w:rsidRDefault="002066CA" w:rsidP="00910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Opracowanie strategii promocji oraz marki wraz ze strategią komunikacji marketingowej Górnośląsko-Zagłębiowskiej Metropolii do 2023 roku</w:t>
            </w:r>
          </w:p>
          <w:p w14:paraId="7C34A4D9" w14:textId="77777777" w:rsidR="00176C4D" w:rsidRPr="00472AE4" w:rsidRDefault="00176C4D" w:rsidP="00176C4D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AA507CE" w14:textId="77777777" w:rsidR="00176C4D" w:rsidRPr="00472AE4" w:rsidRDefault="00176C4D" w:rsidP="00176C4D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oświadczamy, że dokumenty załączone do niniejszej informacji stanowią tajemnicę przedsiębiorstwa w rozumieniu przepisów o zwalczaniu nieuczciwej konkurencji.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Stanowią one informacje ....................................................................................................................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 (należy wpisać odpowiednio: np. techniczne, technologiczne, organizacyjne przedsiębiorstwa)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Nie zostały podane w żaden sposób do publicznej wiadomości.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Podjęliśmy w stosunku do nich następujące niezbędne działania w celu zachowania poufności: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....................................................................................................................................................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4"/>
              <w:gridCol w:w="2638"/>
              <w:gridCol w:w="3377"/>
            </w:tblGrid>
            <w:tr w:rsidR="00176C4D" w:rsidRPr="00472AE4" w14:paraId="4A9B2F61" w14:textId="77777777">
              <w:trPr>
                <w:tblCellSpacing w:w="0" w:type="dxa"/>
              </w:trPr>
              <w:tc>
                <w:tcPr>
                  <w:tcW w:w="1482" w:type="pct"/>
                  <w:hideMark/>
                </w:tcPr>
                <w:p w14:paraId="78291DC2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543" w:type="pct"/>
                  <w:hideMark/>
                </w:tcPr>
                <w:p w14:paraId="5C6796F5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imię i nazwisko  </w:t>
                  </w:r>
                </w:p>
              </w:tc>
              <w:tc>
                <w:tcPr>
                  <w:tcW w:w="1975" w:type="pct"/>
                  <w:hideMark/>
                </w:tcPr>
                <w:p w14:paraId="0D171C09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podpis wykonawcy lub osoby upoważnionej</w:t>
                  </w:r>
                </w:p>
              </w:tc>
            </w:tr>
          </w:tbl>
          <w:p w14:paraId="3E75793A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3BB86982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1FB95282" w14:textId="77777777" w:rsidR="00F47670" w:rsidRPr="00472AE4" w:rsidRDefault="00F47670">
      <w:pPr>
        <w:rPr>
          <w:rFonts w:ascii="Arial" w:hAnsi="Arial" w:cs="Arial"/>
          <w:sz w:val="20"/>
          <w:szCs w:val="20"/>
        </w:rPr>
      </w:pPr>
    </w:p>
    <w:sectPr w:rsidR="00F47670" w:rsidRPr="00472A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4AB10" w14:textId="77777777" w:rsidR="00AD474C" w:rsidRDefault="00AD474C" w:rsidP="00C41F96">
      <w:pPr>
        <w:spacing w:after="0" w:line="240" w:lineRule="auto"/>
      </w:pPr>
      <w:r>
        <w:separator/>
      </w:r>
    </w:p>
  </w:endnote>
  <w:endnote w:type="continuationSeparator" w:id="0">
    <w:p w14:paraId="0478B3AF" w14:textId="77777777" w:rsidR="00AD474C" w:rsidRDefault="00AD474C" w:rsidP="00C4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5462A" w14:textId="77777777" w:rsidR="00C41F96" w:rsidRDefault="00C41F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C628C" w14:textId="77777777" w:rsidR="00C41F96" w:rsidRDefault="00C41F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85BCF" w14:textId="77777777" w:rsidR="00C41F96" w:rsidRDefault="00C41F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24B09" w14:textId="77777777" w:rsidR="00AD474C" w:rsidRDefault="00AD474C" w:rsidP="00C41F96">
      <w:pPr>
        <w:spacing w:after="0" w:line="240" w:lineRule="auto"/>
      </w:pPr>
      <w:r>
        <w:separator/>
      </w:r>
    </w:p>
  </w:footnote>
  <w:footnote w:type="continuationSeparator" w:id="0">
    <w:p w14:paraId="73EEFE11" w14:textId="77777777" w:rsidR="00AD474C" w:rsidRDefault="00AD474C" w:rsidP="00C41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91250" w14:textId="77777777" w:rsidR="00C41F96" w:rsidRDefault="00C41F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E9BD4" w14:textId="77777777" w:rsidR="00C41F96" w:rsidRPr="00472AE4" w:rsidRDefault="00C41F96" w:rsidP="00C41F96">
    <w:pPr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pl-PL"/>
      </w:rPr>
    </w:pPr>
    <w:bookmarkStart w:id="0" w:name="_GoBack"/>
    <w:r w:rsidRPr="00472AE4">
      <w:rPr>
        <w:rFonts w:ascii="Arial" w:eastAsia="Times New Roman" w:hAnsi="Arial" w:cs="Arial"/>
        <w:b/>
        <w:bCs/>
        <w:i/>
        <w:sz w:val="20"/>
        <w:szCs w:val="20"/>
        <w:lang w:eastAsia="pl-PL"/>
      </w:rPr>
      <w:t>Załącznik nr 5</w:t>
    </w:r>
  </w:p>
  <w:p w14:paraId="5A2D14F7" w14:textId="77777777" w:rsidR="00C41F96" w:rsidRPr="00472AE4" w:rsidRDefault="00C41F96" w:rsidP="00C41F96">
    <w:pPr>
      <w:spacing w:after="0" w:line="240" w:lineRule="auto"/>
      <w:rPr>
        <w:rFonts w:ascii="Arial" w:eastAsia="Times New Roman" w:hAnsi="Arial" w:cs="Arial"/>
        <w:sz w:val="20"/>
        <w:szCs w:val="20"/>
        <w:lang w:eastAsia="pl-PL"/>
      </w:rPr>
    </w:pPr>
    <w:r w:rsidRPr="00C41F96">
      <w:rPr>
        <w:rFonts w:ascii="Arial" w:eastAsia="Times New Roman" w:hAnsi="Arial" w:cs="Arial"/>
        <w:sz w:val="20"/>
        <w:szCs w:val="20"/>
        <w:lang w:eastAsia="pl-PL"/>
      </w:rPr>
      <w:t>Oznaczenie sprawy: ZA.270.17.2019</w:t>
    </w:r>
  </w:p>
  <w:p w14:paraId="0E8A38CD" w14:textId="77777777" w:rsidR="00C41F96" w:rsidRPr="00472AE4" w:rsidRDefault="00C41F96" w:rsidP="00C41F96">
    <w:pPr>
      <w:spacing w:after="0" w:line="240" w:lineRule="auto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472AE4">
      <w:rPr>
        <w:rFonts w:ascii="Arial" w:eastAsia="Times New Roman" w:hAnsi="Arial" w:cs="Arial"/>
        <w:sz w:val="20"/>
        <w:szCs w:val="20"/>
        <w:lang w:eastAsia="pl-PL"/>
      </w:rPr>
      <w:t> </w:t>
    </w:r>
  </w:p>
  <w:bookmarkEnd w:id="0"/>
  <w:p w14:paraId="1DAF03DF" w14:textId="77777777" w:rsidR="00C41F96" w:rsidRDefault="00C41F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F0457" w14:textId="77777777" w:rsidR="00C41F96" w:rsidRDefault="00C41F9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4D"/>
    <w:rsid w:val="00176C4D"/>
    <w:rsid w:val="002066CA"/>
    <w:rsid w:val="00472AE4"/>
    <w:rsid w:val="0091084C"/>
    <w:rsid w:val="00A42B1B"/>
    <w:rsid w:val="00AD474C"/>
    <w:rsid w:val="00C24A21"/>
    <w:rsid w:val="00C41F96"/>
    <w:rsid w:val="00CA5D0D"/>
    <w:rsid w:val="00CC787E"/>
    <w:rsid w:val="00D2097C"/>
    <w:rsid w:val="00EB184A"/>
    <w:rsid w:val="00F4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FEF98"/>
  <w15:chartTrackingRefBased/>
  <w15:docId w15:val="{CC6CC7A8-2FDE-491C-9B3E-6B2D2680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76C4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1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F96"/>
  </w:style>
  <w:style w:type="paragraph" w:styleId="Stopka">
    <w:name w:val="footer"/>
    <w:basedOn w:val="Normalny"/>
    <w:link w:val="StopkaZnak"/>
    <w:uiPriority w:val="99"/>
    <w:unhideWhenUsed/>
    <w:rsid w:val="00C41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Kuna</cp:lastModifiedBy>
  <cp:revision>6</cp:revision>
  <dcterms:created xsi:type="dcterms:W3CDTF">2019-05-15T08:26:00Z</dcterms:created>
  <dcterms:modified xsi:type="dcterms:W3CDTF">2019-09-30T09:39:00Z</dcterms:modified>
</cp:coreProperties>
</file>