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111"/>
        <w:gridCol w:w="8961"/>
      </w:tblGrid>
      <w:tr w:rsidR="00176C4D" w:rsidTr="00176C4D">
        <w:trPr>
          <w:tblCellSpacing w:w="7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C4D" w:rsidRDefault="0017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7</w:t>
            </w:r>
          </w:p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ZA.27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176C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</w:t>
                  </w:r>
                </w:p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</w:p>
              </w:tc>
            </w:tr>
          </w:tbl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potwierdzające zasadność zastrzeżenia informacji jako tajemnicy przedsiębiorstwa</w:t>
            </w: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C4D" w:rsidRDefault="0017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176C4D" w:rsidRPr="00176C4D" w:rsidRDefault="00176C4D" w:rsidP="0017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76C4D">
              <w:rPr>
                <w:rFonts w:ascii="Arial" w:hAnsi="Arial" w:cs="Arial"/>
                <w:b/>
                <w:i/>
                <w:color w:val="000000"/>
              </w:rPr>
              <w:t>Opracowanie projektu pt.: „Koncepcja Kolei Metropolitalnej” z wykorzystaniem metod inżynierii systemów dla Górnośląsko-Zagłębiowskiej Metropolii.</w:t>
            </w:r>
          </w:p>
          <w:p w:rsidR="00176C4D" w:rsidRPr="004D3C20" w:rsidRDefault="00176C4D" w:rsidP="00176C4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6C4D" w:rsidRDefault="00176C4D" w:rsidP="00176C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oświadczamy, że dokumenty załączone do niniejszej informacji stanowią tajemnicę przedsiębiorstwa w rozumieniu przepisów o zwalczaniu nieuczciwej konkurencji.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Stanowią one informacje 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                                                                          (należy wpisać odpowiednio: np. techniczne, technologiczne, organizacyjne przedsiębiorstwa)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zostały podane w żaden sposób do publicznej wiadomości.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Podjęliśmy w stosunku do nich następujące niezbędne działania w celu zachowania poufności: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1"/>
              <w:gridCol w:w="2750"/>
              <w:gridCol w:w="3519"/>
            </w:tblGrid>
            <w:tr w:rsidR="00176C4D">
              <w:trPr>
                <w:tblCellSpacing w:w="0" w:type="dxa"/>
              </w:trPr>
              <w:tc>
                <w:tcPr>
                  <w:tcW w:w="1482" w:type="pct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543" w:type="pct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1975" w:type="pct"/>
                  <w:hideMark/>
                </w:tcPr>
                <w:p w:rsidR="00176C4D" w:rsidRDefault="0017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C4D" w:rsidRDefault="0017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47670" w:rsidRDefault="00F47670"/>
    <w:sectPr w:rsidR="00F4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D"/>
    <w:rsid w:val="00176C4D"/>
    <w:rsid w:val="00F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51A1"/>
  <w15:chartTrackingRefBased/>
  <w15:docId w15:val="{CC6CC7A8-2FDE-491C-9B3E-6B2D2680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C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2018-06-08T12:46:00Z</dcterms:created>
  <dcterms:modified xsi:type="dcterms:W3CDTF">2018-06-08T12:48:00Z</dcterms:modified>
</cp:coreProperties>
</file>